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4979F" w14:textId="2B0F3BA2" w:rsidR="003864CD" w:rsidRPr="007831A5" w:rsidRDefault="003864CD" w:rsidP="00701EC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7456" behindDoc="1" locked="0" layoutInCell="1" allowOverlap="1" wp14:anchorId="026F7EC3" wp14:editId="19ED0463">
            <wp:simplePos x="0" y="0"/>
            <wp:positionH relativeFrom="column">
              <wp:posOffset>2215515</wp:posOffset>
            </wp:positionH>
            <wp:positionV relativeFrom="paragraph">
              <wp:posOffset>-499745</wp:posOffset>
            </wp:positionV>
            <wp:extent cx="830580" cy="812365"/>
            <wp:effectExtent l="0" t="0" r="7620" b="6985"/>
            <wp:wrapNone/>
            <wp:docPr id="160177091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81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925406A" w14:textId="2DD516F1" w:rsidR="003864CD" w:rsidRPr="007831A5" w:rsidRDefault="003864CD" w:rsidP="003864CD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CENTRO DE ESTUDOS DE BIODIVERSIDADE E EDUCAÇÃO AMBIENTAL “CEBEA”</w:t>
      </w:r>
    </w:p>
    <w:p w14:paraId="0D440972" w14:textId="77777777" w:rsidR="003864CD" w:rsidRPr="007831A5" w:rsidRDefault="003864CD" w:rsidP="003864C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Endereço:</w:t>
      </w:r>
    </w:p>
    <w:p w14:paraId="062B1B61" w14:textId="77777777" w:rsidR="003864CD" w:rsidRPr="007831A5" w:rsidRDefault="003864CD" w:rsidP="003864C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 xml:space="preserve">Rua: </w:t>
      </w:r>
      <w:r w:rsidRPr="007831A5">
        <w:rPr>
          <w:rFonts w:ascii="Arial" w:hAnsi="Arial" w:cs="Arial"/>
          <w:sz w:val="20"/>
          <w:szCs w:val="20"/>
        </w:rPr>
        <w:t>Sarmento Rodrigues, nº02</w:t>
      </w:r>
      <w:r w:rsidRPr="007831A5">
        <w:rPr>
          <w:rFonts w:ascii="Arial" w:hAnsi="Arial" w:cs="Arial"/>
          <w:b/>
          <w:bCs/>
          <w:sz w:val="20"/>
          <w:szCs w:val="20"/>
        </w:rPr>
        <w:t xml:space="preserve"> </w:t>
      </w:r>
      <w:r w:rsidRPr="007831A5">
        <w:rPr>
          <w:rFonts w:ascii="Arial" w:hAnsi="Arial" w:cs="Arial"/>
          <w:sz w:val="20"/>
          <w:szCs w:val="20"/>
        </w:rPr>
        <w:t>Lubango, Huíla.</w:t>
      </w:r>
    </w:p>
    <w:p w14:paraId="3EC61E39" w14:textId="77777777" w:rsidR="003864CD" w:rsidRPr="007831A5" w:rsidRDefault="003864CD" w:rsidP="003864C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Contactos e redes Sociais</w:t>
      </w:r>
    </w:p>
    <w:p w14:paraId="6E4A4C3D" w14:textId="154CC503" w:rsidR="003864CD" w:rsidRPr="007831A5" w:rsidRDefault="003864CD" w:rsidP="003864CD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 xml:space="preserve">Email: </w:t>
      </w:r>
      <w:hyperlink r:id="rId9" w:history="1">
        <w:r w:rsidRPr="007831A5">
          <w:rPr>
            <w:rStyle w:val="Hiperligao"/>
            <w:rFonts w:ascii="Arial" w:hAnsi="Arial" w:cs="Arial"/>
            <w:sz w:val="20"/>
            <w:szCs w:val="20"/>
          </w:rPr>
          <w:t>herbario.museu@isced-huila.ed.ao</w:t>
        </w:r>
      </w:hyperlink>
      <w:r w:rsidRPr="007831A5">
        <w:rPr>
          <w:rStyle w:val="Hiperligao"/>
          <w:rFonts w:ascii="Arial" w:hAnsi="Arial" w:cs="Arial"/>
          <w:i/>
          <w:iCs/>
          <w:sz w:val="20"/>
          <w:szCs w:val="20"/>
        </w:rPr>
        <w:t xml:space="preserve"> </w:t>
      </w:r>
      <w:r w:rsidRPr="007831A5">
        <w:rPr>
          <w:rFonts w:ascii="Arial" w:hAnsi="Arial" w:cs="Arial"/>
          <w:i/>
          <w:iCs/>
          <w:sz w:val="20"/>
          <w:szCs w:val="20"/>
        </w:rPr>
        <w:t xml:space="preserve">/ </w:t>
      </w:r>
      <w:hyperlink r:id="rId10" w:history="1">
        <w:r w:rsidR="002B56C4" w:rsidRPr="007831A5">
          <w:rPr>
            <w:rStyle w:val="Hiperligao"/>
            <w:rFonts w:ascii="Arial" w:hAnsi="Arial" w:cs="Arial"/>
            <w:sz w:val="20"/>
            <w:szCs w:val="20"/>
          </w:rPr>
          <w:t>gab.presidente@isced-huila.ed.ao</w:t>
        </w:r>
      </w:hyperlink>
      <w:r w:rsidRPr="007831A5">
        <w:rPr>
          <w:rFonts w:ascii="Arial" w:hAnsi="Arial" w:cs="Arial"/>
          <w:i/>
          <w:iCs/>
          <w:sz w:val="20"/>
          <w:szCs w:val="20"/>
        </w:rPr>
        <w:t xml:space="preserve"> </w:t>
      </w:r>
      <w:bookmarkStart w:id="0" w:name="_Hlk181072342"/>
      <w:r w:rsidRPr="007831A5">
        <w:rPr>
          <w:rFonts w:ascii="Arial" w:hAnsi="Arial" w:cs="Arial"/>
          <w:i/>
          <w:iCs/>
          <w:sz w:val="20"/>
          <w:szCs w:val="20"/>
        </w:rPr>
        <w:t xml:space="preserve">/ </w:t>
      </w:r>
      <w:r w:rsidRPr="007831A5">
        <w:rPr>
          <w:rFonts w:ascii="Arial" w:hAnsi="Arial" w:cs="Arial"/>
          <w:b/>
          <w:bCs/>
          <w:sz w:val="20"/>
          <w:szCs w:val="20"/>
        </w:rPr>
        <w:t>Telemovel:</w:t>
      </w:r>
      <w:r w:rsidRPr="007831A5">
        <w:rPr>
          <w:rFonts w:ascii="Arial" w:hAnsi="Arial" w:cs="Arial"/>
          <w:sz w:val="20"/>
          <w:szCs w:val="20"/>
        </w:rPr>
        <w:t xml:space="preserve"> +244 940 729 322</w:t>
      </w:r>
      <w:bookmarkEnd w:id="0"/>
      <w:r w:rsidRPr="007831A5">
        <w:rPr>
          <w:rFonts w:ascii="Arial" w:hAnsi="Arial" w:cs="Arial"/>
          <w:sz w:val="20"/>
          <w:szCs w:val="20"/>
        </w:rPr>
        <w:t xml:space="preserve"> </w:t>
      </w:r>
      <w:r w:rsidRPr="007831A5">
        <w:rPr>
          <w:rFonts w:ascii="Arial" w:hAnsi="Arial" w:cs="Arial"/>
          <w:i/>
          <w:iCs/>
          <w:sz w:val="20"/>
          <w:szCs w:val="20"/>
        </w:rPr>
        <w:t xml:space="preserve">/ </w:t>
      </w:r>
      <w:r w:rsidRPr="007831A5">
        <w:rPr>
          <w:rFonts w:ascii="Arial" w:hAnsi="Arial" w:cs="Arial"/>
          <w:b/>
          <w:bCs/>
          <w:sz w:val="20"/>
          <w:szCs w:val="20"/>
        </w:rPr>
        <w:t>Facebook:</w:t>
      </w:r>
      <w:r w:rsidRPr="007831A5">
        <w:rPr>
          <w:rFonts w:ascii="Arial" w:hAnsi="Arial" w:cs="Arial"/>
          <w:sz w:val="20"/>
          <w:szCs w:val="20"/>
        </w:rPr>
        <w:t xml:space="preserve"> Centro de Estudos da Biodiversidade e Educação Ambiental do ISCED-Huíla</w:t>
      </w:r>
    </w:p>
    <w:p w14:paraId="6EA27F71" w14:textId="71A696F5" w:rsidR="003864CD" w:rsidRPr="007831A5" w:rsidRDefault="003864CD" w:rsidP="003864C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O CEBEA, pertence ao ISCED-Huíla é um centro vocacionado para o desenvolvimento de investigação e da biodiversidade de Angola, com focos no Sudoeste. O Centro compreende um Herbário (LUBA) e um Museu de Zoologia, constituídos por coleções de amostras da biodiversidade tanto local, nacional e internacional. Possui por uma equipa bastante dinâmica, que congrega Investigadores de diferentes idades, géneros e áreas de formação.</w:t>
      </w:r>
    </w:p>
    <w:p w14:paraId="7C3A6DA4" w14:textId="77777777" w:rsidR="003864CD" w:rsidRPr="007831A5" w:rsidRDefault="003864CD" w:rsidP="003864C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 xml:space="preserve">Objetivos </w:t>
      </w:r>
    </w:p>
    <w:p w14:paraId="3F5A2A47" w14:textId="77777777" w:rsidR="003864CD" w:rsidRPr="007831A5" w:rsidRDefault="003864CD" w:rsidP="003864CD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O desenvolvimento projectos e estudos de investigação científica, destinados a conhecer os recursos biológicos locais e nacionais e os conhecimentos tradicionais associados.</w:t>
      </w:r>
    </w:p>
    <w:p w14:paraId="38E55D8B" w14:textId="77777777" w:rsidR="003864CD" w:rsidRPr="007831A5" w:rsidRDefault="003864CD" w:rsidP="003864CD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A implantação de um sistema de informação e documentação sobre a diversidade biológica da região e do país;</w:t>
      </w:r>
    </w:p>
    <w:p w14:paraId="1EFA1D15" w14:textId="38D4058A" w:rsidR="003864CD" w:rsidRPr="007831A5" w:rsidRDefault="003864CD" w:rsidP="003864CD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A realização de acções educativas destinadas a conhecer, defender e respeitar o património natural e cultural nacional</w:t>
      </w:r>
    </w:p>
    <w:p w14:paraId="45E4B076" w14:textId="5242723D" w:rsidR="00A463B4" w:rsidRPr="007831A5" w:rsidRDefault="00A463B4" w:rsidP="003864C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Linhas de investigação</w:t>
      </w:r>
    </w:p>
    <w:p w14:paraId="4308866F" w14:textId="77777777" w:rsidR="00701ECF" w:rsidRPr="007831A5" w:rsidRDefault="00701ECF" w:rsidP="00701EC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 xml:space="preserve">O CEBEA rege-se pelos princípios da proteção do património biológico regional e nacional, da educação para o desenvolvimento sustentável e preservação do meio ambiente. </w:t>
      </w:r>
    </w:p>
    <w:p w14:paraId="26346E2F" w14:textId="77777777" w:rsidR="00701ECF" w:rsidRPr="007831A5" w:rsidRDefault="00701ECF" w:rsidP="00701ECF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 xml:space="preserve">Estudos das Coleções Científicas inclui investigação sobre um sistema de manutenção, informação e documentação dos registos históricos da diversidade biológica da região e do país. </w:t>
      </w:r>
    </w:p>
    <w:p w14:paraId="2FEAEB9F" w14:textId="77777777" w:rsidR="00701ECF" w:rsidRPr="007831A5" w:rsidRDefault="00701ECF" w:rsidP="006E54B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Biodiversidade tem como objectivo o desenvolvimento de investigação científica destinada a conhecer os recursos biológicos locais e nacionais, apoio na definição políticas e prioridades de conservação, fomento do conhecimento tradicional associado a biodiversidade, ecossistemas sensíveis e de grande interesse biológico.</w:t>
      </w:r>
    </w:p>
    <w:p w14:paraId="25C7D9F4" w14:textId="47274BF9" w:rsidR="006E54B6" w:rsidRPr="007831A5" w:rsidRDefault="006E54B6" w:rsidP="006E54B6">
      <w:pPr>
        <w:pStyle w:val="NormalWeb"/>
        <w:numPr>
          <w:ilvl w:val="0"/>
          <w:numId w:val="5"/>
        </w:numPr>
        <w:spacing w:line="360" w:lineRule="auto"/>
        <w:jc w:val="both"/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</w:pPr>
      <w:r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>Florestas</w:t>
      </w:r>
      <w:r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>,</w:t>
      </w:r>
      <w:r w:rsidRPr="007831A5">
        <w:rPr>
          <w:rFonts w:ascii="Arial" w:eastAsiaTheme="minorHAnsi" w:hAnsi="Arial" w:cs="Arial"/>
          <w:b/>
          <w:bCs/>
          <w:kern w:val="2"/>
          <w:sz w:val="20"/>
          <w:szCs w:val="20"/>
          <w:lang w:val="pt-PT" w:eastAsia="en-US"/>
          <w14:ligatures w14:val="standardContextual"/>
        </w:rPr>
        <w:t xml:space="preserve"> i</w:t>
      </w:r>
      <w:r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>nvestigação sobre os processos de degradação florestal e avaliação de políticas de recuperação, com ênfase no uso de espécies nativas e de relevância ecológica ou econ</w:t>
      </w:r>
      <w:r w:rsidR="007831A5"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>ó</w:t>
      </w:r>
      <w:r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>mica.</w:t>
      </w:r>
    </w:p>
    <w:p w14:paraId="7F0131C4" w14:textId="4E889453" w:rsidR="006E54B6" w:rsidRPr="007831A5" w:rsidRDefault="006E54B6" w:rsidP="006E54B6">
      <w:pPr>
        <w:pStyle w:val="NormalWeb"/>
        <w:numPr>
          <w:ilvl w:val="0"/>
          <w:numId w:val="5"/>
        </w:numPr>
        <w:spacing w:line="360" w:lineRule="auto"/>
        <w:jc w:val="both"/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</w:pPr>
      <w:r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>Reflorestamento e recuperação ambiental</w:t>
      </w:r>
      <w:r w:rsidR="007831A5"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>,</w:t>
      </w:r>
      <w:r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 xml:space="preserve"> </w:t>
      </w:r>
      <w:r w:rsidR="007831A5"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>desenvolvimento de e</w:t>
      </w:r>
      <w:r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 xml:space="preserve">studos sobre a adaptação de espécies e a capacidade de reflorestamento em áreas degradadas, </w:t>
      </w:r>
      <w:r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lastRenderedPageBreak/>
        <w:t>incluindo pesquisas voltadas ao incentivo e aprimoramento da produção de mudas de espécies nativas para programas de restauração</w:t>
      </w:r>
      <w:r w:rsidR="007831A5"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 xml:space="preserve"> ecológica</w:t>
      </w:r>
      <w:r w:rsidRPr="007831A5">
        <w:rPr>
          <w:rFonts w:ascii="Arial" w:eastAsiaTheme="minorHAnsi" w:hAnsi="Arial" w:cs="Arial"/>
          <w:kern w:val="2"/>
          <w:sz w:val="20"/>
          <w:szCs w:val="20"/>
          <w:lang w:val="pt-PT" w:eastAsia="en-US"/>
          <w14:ligatures w14:val="standardContextual"/>
        </w:rPr>
        <w:t>.</w:t>
      </w:r>
    </w:p>
    <w:p w14:paraId="60C471D2" w14:textId="711D01D1" w:rsidR="00701ECF" w:rsidRPr="007831A5" w:rsidRDefault="00701ECF" w:rsidP="00701ECF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Desenvolvimento de Cartografia e Análise espacial</w:t>
      </w:r>
      <w:r w:rsidR="007831A5" w:rsidRPr="007831A5">
        <w:rPr>
          <w:rFonts w:ascii="Arial" w:hAnsi="Arial" w:cs="Arial"/>
          <w:sz w:val="20"/>
          <w:szCs w:val="20"/>
        </w:rPr>
        <w:t>,</w:t>
      </w:r>
      <w:r w:rsidRPr="007831A5">
        <w:rPr>
          <w:rFonts w:ascii="Arial" w:hAnsi="Arial" w:cs="Arial"/>
          <w:sz w:val="20"/>
          <w:szCs w:val="20"/>
        </w:rPr>
        <w:t xml:space="preserve"> produção de </w:t>
      </w:r>
      <w:r w:rsidR="007831A5" w:rsidRPr="007831A5">
        <w:rPr>
          <w:rFonts w:ascii="Arial" w:hAnsi="Arial" w:cs="Arial"/>
          <w:sz w:val="20"/>
          <w:szCs w:val="20"/>
        </w:rPr>
        <w:t xml:space="preserve">mapas </w:t>
      </w:r>
      <w:r w:rsidRPr="007831A5">
        <w:rPr>
          <w:rFonts w:ascii="Arial" w:hAnsi="Arial" w:cs="Arial"/>
          <w:sz w:val="20"/>
          <w:szCs w:val="20"/>
        </w:rPr>
        <w:t>divers</w:t>
      </w:r>
      <w:r w:rsidR="007831A5" w:rsidRPr="007831A5">
        <w:rPr>
          <w:rFonts w:ascii="Arial" w:hAnsi="Arial" w:cs="Arial"/>
          <w:sz w:val="20"/>
          <w:szCs w:val="20"/>
        </w:rPr>
        <w:t>os</w:t>
      </w:r>
      <w:r w:rsidRPr="007831A5">
        <w:rPr>
          <w:rFonts w:ascii="Arial" w:hAnsi="Arial" w:cs="Arial"/>
          <w:sz w:val="20"/>
          <w:szCs w:val="20"/>
        </w:rPr>
        <w:t xml:space="preserve"> com recurso aos Sistemas de Informação Geográfica e Deteção Remota.</w:t>
      </w:r>
    </w:p>
    <w:p w14:paraId="52EBFA49" w14:textId="00DBA8EA" w:rsidR="00701ECF" w:rsidRPr="007831A5" w:rsidRDefault="00701ECF" w:rsidP="00701ECF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Distribuição Espacial de eventos geográficos, espécies, dinâmicas populacionais, desenvolvimento social e Ordenamento do Território.</w:t>
      </w:r>
    </w:p>
    <w:p w14:paraId="43C06F12" w14:textId="301B7FF5" w:rsidR="00701ECF" w:rsidRPr="007831A5" w:rsidRDefault="00701ECF" w:rsidP="00701ECF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Educação Ambiental</w:t>
      </w:r>
      <w:r w:rsidR="007831A5" w:rsidRPr="007831A5">
        <w:rPr>
          <w:rFonts w:ascii="Arial" w:hAnsi="Arial" w:cs="Arial"/>
          <w:sz w:val="20"/>
          <w:szCs w:val="20"/>
        </w:rPr>
        <w:t xml:space="preserve"> e</w:t>
      </w:r>
      <w:r w:rsidRPr="007831A5">
        <w:rPr>
          <w:rFonts w:ascii="Arial" w:hAnsi="Arial" w:cs="Arial"/>
          <w:sz w:val="20"/>
          <w:szCs w:val="20"/>
        </w:rPr>
        <w:t xml:space="preserve"> Desenvolvimento Sustentável</w:t>
      </w:r>
      <w:r w:rsidR="007831A5" w:rsidRPr="007831A5">
        <w:rPr>
          <w:rFonts w:ascii="Arial" w:hAnsi="Arial" w:cs="Arial"/>
          <w:sz w:val="20"/>
          <w:szCs w:val="20"/>
        </w:rPr>
        <w:t>, com</w:t>
      </w:r>
      <w:r w:rsidRPr="007831A5">
        <w:rPr>
          <w:rFonts w:ascii="Arial" w:hAnsi="Arial" w:cs="Arial"/>
          <w:sz w:val="20"/>
          <w:szCs w:val="20"/>
        </w:rPr>
        <w:t xml:space="preserve"> enfo</w:t>
      </w:r>
      <w:r w:rsidR="007831A5" w:rsidRPr="007831A5">
        <w:rPr>
          <w:rFonts w:ascii="Arial" w:hAnsi="Arial" w:cs="Arial"/>
          <w:sz w:val="20"/>
          <w:szCs w:val="20"/>
        </w:rPr>
        <w:t>que</w:t>
      </w:r>
      <w:r w:rsidRPr="007831A5">
        <w:rPr>
          <w:rFonts w:ascii="Arial" w:hAnsi="Arial" w:cs="Arial"/>
          <w:sz w:val="20"/>
          <w:szCs w:val="20"/>
        </w:rPr>
        <w:t xml:space="preserve"> sobre a realização de ações formativas em Ecologia, Taxonomia, biodiversidade, Sistemas de Informação Geográfica, Deteção Remota, Bases de Dados de Coleções biológicas, alterações climáticas e desenvolvimento sustentável, entre outras de interesse.</w:t>
      </w:r>
    </w:p>
    <w:p w14:paraId="36399416" w14:textId="075ADC41" w:rsidR="00A463B4" w:rsidRPr="007831A5" w:rsidRDefault="00A463B4">
      <w:pPr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Projectos desenvolvidos e em curso no Centro</w:t>
      </w:r>
    </w:p>
    <w:p w14:paraId="5CAF306B" w14:textId="6B7C75BE" w:rsidR="00CA2510" w:rsidRPr="007831A5" w:rsidRDefault="00CA2510" w:rsidP="00CA2510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O CEBEA tem vindo a desenvolver diversos projetos alinhados com suas linhas de investigação</w:t>
      </w:r>
      <w:r w:rsidR="00A70F57" w:rsidRPr="007831A5">
        <w:rPr>
          <w:rFonts w:ascii="Arial" w:hAnsi="Arial" w:cs="Arial"/>
          <w:sz w:val="20"/>
          <w:szCs w:val="20"/>
        </w:rPr>
        <w:t>.</w:t>
      </w:r>
    </w:p>
    <w:p w14:paraId="06792C54" w14:textId="76B50B42" w:rsidR="00BC190B" w:rsidRPr="007831A5" w:rsidRDefault="00BC190B" w:rsidP="00CA2510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 xml:space="preserve">Projetos desenvolvidos: </w:t>
      </w:r>
    </w:p>
    <w:p w14:paraId="6BB79F7D" w14:textId="77777777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Ciência na Comunidade</w:t>
      </w:r>
    </w:p>
    <w:p w14:paraId="7E6E6E0D" w14:textId="77777777" w:rsidR="0017161E" w:rsidRPr="007831A5" w:rsidRDefault="0017161E" w:rsidP="00DB702B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Cubango Guide: Guia de identificação das Plantas da Bacia do Cubango</w:t>
      </w:r>
    </w:p>
    <w:p w14:paraId="6D80DB6F" w14:textId="77777777" w:rsidR="0017161E" w:rsidRPr="007831A5" w:rsidRDefault="0017161E" w:rsidP="00DB702B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Digitalization of specimens and LUBA Herbarium´s collection update</w:t>
      </w:r>
    </w:p>
    <w:p w14:paraId="1A7DEB46" w14:textId="5847E377" w:rsidR="0017161E" w:rsidRPr="007831A5" w:rsidRDefault="0017161E" w:rsidP="00CA2510">
      <w:pPr>
        <w:pStyle w:val="PargrafodaLista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 xml:space="preserve">Projeto integrado de Resiliência </w:t>
      </w:r>
      <w:r w:rsidR="007D3B5B" w:rsidRPr="007831A5">
        <w:rPr>
          <w:rFonts w:ascii="Arial" w:hAnsi="Arial" w:cs="Arial"/>
          <w:sz w:val="20"/>
          <w:szCs w:val="20"/>
        </w:rPr>
        <w:t>Ambiental</w:t>
      </w:r>
      <w:r w:rsidRPr="007831A5">
        <w:rPr>
          <w:rFonts w:ascii="Arial" w:hAnsi="Arial" w:cs="Arial"/>
          <w:sz w:val="20"/>
          <w:szCs w:val="20"/>
        </w:rPr>
        <w:t xml:space="preserve"> (PIRA)</w:t>
      </w:r>
      <w:r w:rsidR="007D3B5B">
        <w:rPr>
          <w:rFonts w:ascii="Arial" w:hAnsi="Arial" w:cs="Arial"/>
          <w:sz w:val="20"/>
          <w:szCs w:val="20"/>
        </w:rPr>
        <w:t>, visou o desenvolvimento da cartografia das rotas de transumância na província do Namibe e identificação de espécies de plantas nativas utilizadas na alimentação e cura de enfermidades do gado.</w:t>
      </w:r>
    </w:p>
    <w:p w14:paraId="241B9E45" w14:textId="1BBEB124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 xml:space="preserve">Digitalização </w:t>
      </w:r>
      <w:r w:rsidR="00622D04" w:rsidRPr="007831A5">
        <w:rPr>
          <w:rFonts w:ascii="Arial" w:hAnsi="Arial" w:cs="Arial"/>
          <w:sz w:val="20"/>
          <w:szCs w:val="20"/>
        </w:rPr>
        <w:t>e disponibilização online de espécimes de herbário</w:t>
      </w:r>
    </w:p>
    <w:p w14:paraId="529373EA" w14:textId="61FCCE0A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Conserving Angola’s Threatened Afromontane Forests – A Community-Based Approach to Tackling Forest Loss at the Mount Moco Important Bird Area</w:t>
      </w:r>
      <w:r w:rsidR="007D3B5B">
        <w:rPr>
          <w:rFonts w:ascii="Arial" w:hAnsi="Arial" w:cs="Arial"/>
          <w:sz w:val="20"/>
          <w:szCs w:val="20"/>
        </w:rPr>
        <w:t>, reflorestação da zona adjacente ao monte moco com especies da flora nativa.</w:t>
      </w:r>
    </w:p>
    <w:p w14:paraId="3D017C6A" w14:textId="4C21197B" w:rsidR="007137E5" w:rsidRPr="007831A5" w:rsidRDefault="007137E5" w:rsidP="007137E5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Análise da Qualidade da Água da Zona 2 do Bairro Comandante Cow-boy (Comboni)</w:t>
      </w:r>
    </w:p>
    <w:p w14:paraId="7DD2B058" w14:textId="0A3970CA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THE FUTURE OKAVANGO – TFO</w:t>
      </w:r>
    </w:p>
    <w:p w14:paraId="16C42618" w14:textId="35E8A322" w:rsidR="0017161E" w:rsidRPr="007831A5" w:rsidRDefault="00622D04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DIVERSIDADE FLORÍSTICA DA ESCARPA DE ANGOLA</w:t>
      </w:r>
    </w:p>
    <w:p w14:paraId="6626B886" w14:textId="20D53A91" w:rsidR="0017161E" w:rsidRPr="007831A5" w:rsidRDefault="00622D04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Atlas de mamíferos de angola em</w:t>
      </w:r>
      <w:r w:rsidR="0017161E" w:rsidRPr="007831A5">
        <w:rPr>
          <w:rFonts w:ascii="Arial" w:hAnsi="Arial" w:cs="Arial"/>
          <w:sz w:val="20"/>
          <w:szCs w:val="20"/>
        </w:rPr>
        <w:t xml:space="preserve"> parceria com a Universidade de Cape Town (África do Sul) e do IICT (Portugal)</w:t>
      </w:r>
    </w:p>
    <w:p w14:paraId="7681D068" w14:textId="2F547887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SASSCAL - CENTRO REGIONAL DE CIÊNCIA E SERVIÇOS Em parceria com as Universidades de Hamburgo, Cape Town, Botswana, Namíbia, Universidade de Trier.</w:t>
      </w:r>
    </w:p>
    <w:p w14:paraId="6D251CEA" w14:textId="208FA412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Conservação da Biodiversidade Animal</w:t>
      </w:r>
    </w:p>
    <w:p w14:paraId="43D33604" w14:textId="16835147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154 Elaboração do Mapa de Vegetação da Província da Huíla</w:t>
      </w:r>
    </w:p>
    <w:p w14:paraId="18CC1EC8" w14:textId="56116688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210 Implantação de Observatórios de Biodiversidade em Angola</w:t>
      </w:r>
    </w:p>
    <w:p w14:paraId="69C5A4A3" w14:textId="77777777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209Capacitação e Formação em Métodos de Estudo da Biodiversidade</w:t>
      </w:r>
    </w:p>
    <w:p w14:paraId="5E49F414" w14:textId="03A0C515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SEOSAW (Socio-Ecological Observatory for Southern African Woodlands)</w:t>
      </w:r>
    </w:p>
    <w:p w14:paraId="56258E90" w14:textId="36644FC3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RETESA</w:t>
      </w:r>
    </w:p>
    <w:p w14:paraId="327C44B5" w14:textId="4F33D206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SCIONA</w:t>
      </w:r>
    </w:p>
    <w:p w14:paraId="0CBC0515" w14:textId="2AE9FF85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IRCEA</w:t>
      </w:r>
    </w:p>
    <w:p w14:paraId="02C3D028" w14:textId="6642660E" w:rsidR="0017161E" w:rsidRPr="007831A5" w:rsidRDefault="0017161E" w:rsidP="0017161E">
      <w:pPr>
        <w:pStyle w:val="NormalWeb"/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lastRenderedPageBreak/>
        <w:t>Projetos em Curso:</w:t>
      </w:r>
    </w:p>
    <w:p w14:paraId="33082B0A" w14:textId="369EF7DD" w:rsidR="0017161E" w:rsidRPr="007831A5" w:rsidRDefault="0017161E" w:rsidP="0017161E">
      <w:pPr>
        <w:pStyle w:val="PargrafodaLista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Bicuar Geo-Trees.</w:t>
      </w:r>
    </w:p>
    <w:p w14:paraId="6BCDB738" w14:textId="254169A0" w:rsidR="0017161E" w:rsidRPr="007831A5" w:rsidRDefault="0017161E" w:rsidP="0017161E">
      <w:pPr>
        <w:pStyle w:val="NormalWeb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Cogumelos Silvestres Comestíveis de Angola (COSCA)</w:t>
      </w:r>
    </w:p>
    <w:p w14:paraId="3533CC1D" w14:textId="4102FC6C" w:rsidR="00CA2510" w:rsidRPr="007831A5" w:rsidRDefault="00A43E4B" w:rsidP="007137E5">
      <w:pPr>
        <w:pStyle w:val="PargrafodaLista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 xml:space="preserve">Avaliação </w:t>
      </w:r>
      <w:r w:rsidR="00DB49E7" w:rsidRPr="007831A5">
        <w:rPr>
          <w:rFonts w:ascii="Arial" w:hAnsi="Arial" w:cs="Arial"/>
          <w:sz w:val="20"/>
          <w:szCs w:val="20"/>
        </w:rPr>
        <w:t xml:space="preserve">Da Diversidade Floristica Do Parque </w:t>
      </w:r>
      <w:r w:rsidRPr="007831A5">
        <w:rPr>
          <w:rFonts w:ascii="Arial" w:hAnsi="Arial" w:cs="Arial"/>
          <w:sz w:val="20"/>
          <w:szCs w:val="20"/>
        </w:rPr>
        <w:t xml:space="preserve">Nacional </w:t>
      </w:r>
      <w:r w:rsidR="00DB49E7" w:rsidRPr="007831A5">
        <w:rPr>
          <w:rFonts w:ascii="Arial" w:hAnsi="Arial" w:cs="Arial"/>
          <w:sz w:val="20"/>
          <w:szCs w:val="20"/>
        </w:rPr>
        <w:t xml:space="preserve">Da </w:t>
      </w:r>
      <w:r w:rsidRPr="007831A5">
        <w:rPr>
          <w:rFonts w:ascii="Arial" w:hAnsi="Arial" w:cs="Arial"/>
          <w:sz w:val="20"/>
          <w:szCs w:val="20"/>
        </w:rPr>
        <w:t>Mupa</w:t>
      </w:r>
      <w:r w:rsidR="00DB49E7" w:rsidRPr="007831A5">
        <w:rPr>
          <w:rFonts w:ascii="Arial" w:hAnsi="Arial" w:cs="Arial"/>
          <w:sz w:val="20"/>
          <w:szCs w:val="20"/>
        </w:rPr>
        <w:t>: Um Estudo Para Futuras Projeções De Biomassa E Stocks De Carbono</w:t>
      </w:r>
    </w:p>
    <w:p w14:paraId="6683EE72" w14:textId="2C9704EB" w:rsidR="00A463B4" w:rsidRPr="007831A5" w:rsidRDefault="00A463B4">
      <w:pPr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Teses e relatórios realizados com dados do CEBEA</w:t>
      </w:r>
    </w:p>
    <w:p w14:paraId="4B6919D0" w14:textId="484FEEDC" w:rsidR="00C93F07" w:rsidRPr="007831A5" w:rsidRDefault="00EF5A09" w:rsidP="00701EC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A</w:t>
      </w:r>
      <w:r w:rsidR="00D70016" w:rsidRPr="007831A5">
        <w:rPr>
          <w:rFonts w:ascii="Arial" w:hAnsi="Arial" w:cs="Arial"/>
          <w:sz w:val="20"/>
          <w:szCs w:val="20"/>
        </w:rPr>
        <w:t xml:space="preserve">lguns </w:t>
      </w:r>
      <w:r w:rsidR="00D70016" w:rsidRPr="007831A5">
        <w:rPr>
          <w:rStyle w:val="Forte"/>
          <w:rFonts w:ascii="Arial" w:hAnsi="Arial" w:cs="Arial"/>
          <w:b w:val="0"/>
          <w:bCs w:val="0"/>
          <w:sz w:val="20"/>
          <w:szCs w:val="20"/>
        </w:rPr>
        <w:t xml:space="preserve">projetos do </w:t>
      </w:r>
      <w:r w:rsidR="00D70016" w:rsidRPr="007831A5">
        <w:rPr>
          <w:rStyle w:val="Forte"/>
          <w:rFonts w:ascii="Arial" w:hAnsi="Arial" w:cs="Arial"/>
          <w:sz w:val="20"/>
          <w:szCs w:val="20"/>
        </w:rPr>
        <w:t>CEBEA</w:t>
      </w:r>
      <w:r w:rsidR="00D70016" w:rsidRPr="007831A5">
        <w:rPr>
          <w:rFonts w:ascii="Arial" w:hAnsi="Arial" w:cs="Arial"/>
          <w:b/>
          <w:bCs/>
          <w:sz w:val="20"/>
          <w:szCs w:val="20"/>
        </w:rPr>
        <w:t xml:space="preserve"> </w:t>
      </w:r>
      <w:r w:rsidR="00D70016" w:rsidRPr="007831A5">
        <w:rPr>
          <w:rFonts w:ascii="Arial" w:hAnsi="Arial" w:cs="Arial"/>
          <w:sz w:val="20"/>
          <w:szCs w:val="20"/>
        </w:rPr>
        <w:t>resultaram em</w:t>
      </w:r>
      <w:r w:rsidR="00D70016" w:rsidRPr="007831A5">
        <w:rPr>
          <w:rFonts w:ascii="Arial" w:hAnsi="Arial" w:cs="Arial"/>
          <w:b/>
          <w:bCs/>
          <w:sz w:val="20"/>
          <w:szCs w:val="20"/>
        </w:rPr>
        <w:t xml:space="preserve"> </w:t>
      </w:r>
      <w:r w:rsidR="00D70016" w:rsidRPr="007831A5">
        <w:rPr>
          <w:rStyle w:val="Forte"/>
          <w:rFonts w:ascii="Arial" w:hAnsi="Arial" w:cs="Arial"/>
          <w:b w:val="0"/>
          <w:bCs w:val="0"/>
          <w:sz w:val="20"/>
          <w:szCs w:val="20"/>
        </w:rPr>
        <w:t>teses, relatórios e produtos acadêmicos</w:t>
      </w:r>
      <w:r w:rsidR="00D70016" w:rsidRPr="007831A5">
        <w:rPr>
          <w:rFonts w:ascii="Arial" w:hAnsi="Arial" w:cs="Arial"/>
          <w:sz w:val="20"/>
          <w:szCs w:val="20"/>
        </w:rPr>
        <w:t xml:space="preserve"> ou científicos. Abaixo, listo os principais casos</w:t>
      </w:r>
      <w:r w:rsidR="00C93F07" w:rsidRPr="007831A5">
        <w:rPr>
          <w:rFonts w:ascii="Arial" w:hAnsi="Arial" w:cs="Arial"/>
          <w:sz w:val="20"/>
          <w:szCs w:val="20"/>
        </w:rPr>
        <w:t xml:space="preserve">: </w:t>
      </w:r>
    </w:p>
    <w:p w14:paraId="65F3A553" w14:textId="52A8D99A" w:rsidR="00C93F07" w:rsidRPr="007831A5" w:rsidRDefault="00C93F07" w:rsidP="00701EC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Dissertação de mestrado</w:t>
      </w:r>
      <w:r w:rsidRPr="007831A5">
        <w:rPr>
          <w:rFonts w:ascii="Arial" w:hAnsi="Arial" w:cs="Arial"/>
          <w:sz w:val="20"/>
          <w:szCs w:val="20"/>
        </w:rPr>
        <w:t>:</w:t>
      </w:r>
    </w:p>
    <w:p w14:paraId="2A85FA71" w14:textId="74620E88" w:rsidR="00C93F07" w:rsidRPr="007831A5" w:rsidRDefault="00C93F07" w:rsidP="00C93F07">
      <w:pPr>
        <w:pStyle w:val="Pargrafoda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Caracterização e Mapeamento da vegetação do Parque Nacional do Bicuar.</w:t>
      </w:r>
    </w:p>
    <w:p w14:paraId="54E506C7" w14:textId="40B0D463" w:rsidR="00C93F07" w:rsidRPr="007831A5" w:rsidRDefault="00C93F07" w:rsidP="00C93F0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Relat</w:t>
      </w:r>
      <w:r w:rsidR="00D476C3" w:rsidRPr="007831A5">
        <w:rPr>
          <w:rFonts w:ascii="Arial" w:hAnsi="Arial" w:cs="Arial"/>
          <w:b/>
          <w:bCs/>
          <w:sz w:val="20"/>
          <w:szCs w:val="20"/>
        </w:rPr>
        <w:t>ó</w:t>
      </w:r>
      <w:r w:rsidRPr="007831A5">
        <w:rPr>
          <w:rFonts w:ascii="Arial" w:hAnsi="Arial" w:cs="Arial"/>
          <w:b/>
          <w:bCs/>
          <w:sz w:val="20"/>
          <w:szCs w:val="20"/>
        </w:rPr>
        <w:t xml:space="preserve">rios </w:t>
      </w:r>
    </w:p>
    <w:p w14:paraId="285C94A3" w14:textId="7C5C3D8E" w:rsidR="00C93F07" w:rsidRPr="007831A5" w:rsidRDefault="00C93F07" w:rsidP="00C93F07">
      <w:pPr>
        <w:pStyle w:val="Pargrafoda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Guia de campo das principais esp</w:t>
      </w:r>
      <w:r w:rsidR="00D476C3" w:rsidRPr="007831A5">
        <w:rPr>
          <w:rFonts w:ascii="Arial" w:hAnsi="Arial" w:cs="Arial"/>
          <w:sz w:val="20"/>
          <w:szCs w:val="20"/>
        </w:rPr>
        <w:t>é</w:t>
      </w:r>
      <w:r w:rsidRPr="007831A5">
        <w:rPr>
          <w:rFonts w:ascii="Arial" w:hAnsi="Arial" w:cs="Arial"/>
          <w:sz w:val="20"/>
          <w:szCs w:val="20"/>
        </w:rPr>
        <w:t>cies etnoveterinárias do Namibe</w:t>
      </w:r>
    </w:p>
    <w:p w14:paraId="5060D79A" w14:textId="7FDDB283" w:rsidR="00D476C3" w:rsidRPr="007831A5" w:rsidRDefault="00D476C3" w:rsidP="00C93F07">
      <w:pPr>
        <w:pStyle w:val="Pargrafoda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Guia prático de identificação de plantas na bacia do Cubango</w:t>
      </w:r>
    </w:p>
    <w:p w14:paraId="745C509E" w14:textId="3EE88598" w:rsidR="00D476C3" w:rsidRPr="007831A5" w:rsidRDefault="00D476C3" w:rsidP="00C93F07">
      <w:pPr>
        <w:pStyle w:val="PargrafodaLista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Estudo de etnobotânica veterinária das areas de transumância na provincia do Namibe</w:t>
      </w:r>
    </w:p>
    <w:p w14:paraId="3F2CB640" w14:textId="0ECB67C6" w:rsidR="00A463B4" w:rsidRPr="007831A5" w:rsidRDefault="006401D1">
      <w:pPr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Á</w:t>
      </w:r>
      <w:r w:rsidR="00A463B4" w:rsidRPr="007831A5">
        <w:rPr>
          <w:rFonts w:ascii="Arial" w:hAnsi="Arial" w:cs="Arial"/>
          <w:b/>
          <w:bCs/>
          <w:sz w:val="20"/>
          <w:szCs w:val="20"/>
        </w:rPr>
        <w:t>reas de Actuação</w:t>
      </w:r>
    </w:p>
    <w:p w14:paraId="27254E56" w14:textId="101BA025" w:rsidR="00D70016" w:rsidRPr="007831A5" w:rsidRDefault="00D70016" w:rsidP="00D70016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 xml:space="preserve">A </w:t>
      </w:r>
      <w:r w:rsidRPr="007831A5">
        <w:rPr>
          <w:rStyle w:val="Forte"/>
          <w:rFonts w:ascii="Arial" w:hAnsi="Arial" w:cs="Arial"/>
          <w:b w:val="0"/>
          <w:bCs w:val="0"/>
          <w:sz w:val="20"/>
          <w:szCs w:val="20"/>
        </w:rPr>
        <w:t>área de atuação do</w:t>
      </w:r>
      <w:r w:rsidRPr="007831A5">
        <w:rPr>
          <w:rStyle w:val="Forte"/>
          <w:rFonts w:ascii="Arial" w:hAnsi="Arial" w:cs="Arial"/>
          <w:sz w:val="20"/>
          <w:szCs w:val="20"/>
        </w:rPr>
        <w:t xml:space="preserve"> </w:t>
      </w:r>
      <w:r w:rsidR="007831A5" w:rsidRPr="007831A5">
        <w:rPr>
          <w:rStyle w:val="Forte"/>
          <w:rFonts w:ascii="Arial" w:hAnsi="Arial" w:cs="Arial"/>
          <w:sz w:val="20"/>
          <w:szCs w:val="20"/>
        </w:rPr>
        <w:t>CEBEA</w:t>
      </w:r>
      <w:r w:rsidR="007831A5" w:rsidRPr="007831A5">
        <w:rPr>
          <w:rFonts w:ascii="Arial" w:hAnsi="Arial" w:cs="Arial"/>
          <w:sz w:val="20"/>
          <w:szCs w:val="20"/>
        </w:rPr>
        <w:t xml:space="preserve"> é</w:t>
      </w:r>
      <w:r w:rsidRPr="007831A5">
        <w:rPr>
          <w:rFonts w:ascii="Arial" w:hAnsi="Arial" w:cs="Arial"/>
          <w:sz w:val="20"/>
          <w:szCs w:val="20"/>
        </w:rPr>
        <w:t xml:space="preserve"> ampla e voltada para a investigação científica, conservação e uso sustentável da biodiversidade em Angola, com foco em ecossistemas locais e regionais, tem como principais áreas as seguintes:</w:t>
      </w:r>
    </w:p>
    <w:p w14:paraId="78FC13CB" w14:textId="786108B0" w:rsidR="00701ECF" w:rsidRPr="007831A5" w:rsidRDefault="00701ECF" w:rsidP="00701ECF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Zoologia</w:t>
      </w:r>
    </w:p>
    <w:p w14:paraId="314F4014" w14:textId="45641AE9" w:rsidR="00701ECF" w:rsidRPr="007831A5" w:rsidRDefault="007831A5" w:rsidP="00701ECF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Herbário e</w:t>
      </w:r>
      <w:r w:rsidR="00295EA8" w:rsidRPr="007831A5">
        <w:rPr>
          <w:rFonts w:ascii="Arial" w:hAnsi="Arial" w:cs="Arial"/>
          <w:sz w:val="20"/>
          <w:szCs w:val="20"/>
        </w:rPr>
        <w:t xml:space="preserve"> Base de dados</w:t>
      </w:r>
    </w:p>
    <w:p w14:paraId="055A613E" w14:textId="5561CD09" w:rsidR="00701ECF" w:rsidRPr="007D3B5B" w:rsidRDefault="00701ECF" w:rsidP="00701ECF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 xml:space="preserve">Cartografia e Análise Espacial </w:t>
      </w:r>
      <w:r w:rsidR="00F01C55" w:rsidRPr="007831A5">
        <w:rPr>
          <w:rFonts w:ascii="Arial" w:hAnsi="Arial" w:cs="Arial"/>
          <w:sz w:val="20"/>
          <w:szCs w:val="20"/>
        </w:rPr>
        <w:t>com Detenção Remota</w:t>
      </w:r>
    </w:p>
    <w:p w14:paraId="31FF8A68" w14:textId="00882F80" w:rsidR="007D3B5B" w:rsidRPr="007831A5" w:rsidRDefault="007D3B5B" w:rsidP="00701ECF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Conservação, carbono e florestas</w:t>
      </w:r>
    </w:p>
    <w:p w14:paraId="6BD87613" w14:textId="5757B6EA" w:rsidR="00701ECF" w:rsidRPr="007831A5" w:rsidRDefault="00701ECF" w:rsidP="00701ECF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>Formação, Educação Ambiental e Desenvolvimento sustentável</w:t>
      </w:r>
    </w:p>
    <w:p w14:paraId="509D7A8A" w14:textId="4C223246" w:rsidR="00701ECF" w:rsidRPr="007831A5" w:rsidRDefault="00701ECF">
      <w:pPr>
        <w:rPr>
          <w:rFonts w:ascii="Arial" w:hAnsi="Arial" w:cs="Arial"/>
          <w:b/>
          <w:bCs/>
          <w:sz w:val="20"/>
          <w:szCs w:val="20"/>
        </w:rPr>
      </w:pPr>
    </w:p>
    <w:p w14:paraId="274D80A8" w14:textId="77777777" w:rsidR="007831A5" w:rsidRPr="007831A5" w:rsidRDefault="007831A5">
      <w:pPr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br w:type="page"/>
      </w:r>
    </w:p>
    <w:p w14:paraId="0D176B92" w14:textId="2A089BCB" w:rsidR="00A463B4" w:rsidRPr="007831A5" w:rsidRDefault="00D70016">
      <w:pPr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1" locked="0" layoutInCell="1" allowOverlap="1" wp14:anchorId="2D943734" wp14:editId="728A85B6">
            <wp:simplePos x="0" y="0"/>
            <wp:positionH relativeFrom="page">
              <wp:posOffset>771525</wp:posOffset>
            </wp:positionH>
            <wp:positionV relativeFrom="paragraph">
              <wp:posOffset>278131</wp:posOffset>
            </wp:positionV>
            <wp:extent cx="5867400" cy="2857500"/>
            <wp:effectExtent l="0" t="0" r="0" b="0"/>
            <wp:wrapNone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3B4" w:rsidRPr="007831A5">
        <w:rPr>
          <w:rFonts w:ascii="Arial" w:hAnsi="Arial" w:cs="Arial"/>
          <w:b/>
          <w:bCs/>
          <w:sz w:val="20"/>
          <w:szCs w:val="20"/>
        </w:rPr>
        <w:t>Equipa de investigação</w:t>
      </w:r>
    </w:p>
    <w:p w14:paraId="7F5BF2BF" w14:textId="08DFEF43" w:rsidR="00F1050C" w:rsidRPr="007831A5" w:rsidRDefault="00F1050C">
      <w:pPr>
        <w:rPr>
          <w:rFonts w:ascii="Arial" w:hAnsi="Arial" w:cs="Arial"/>
          <w:b/>
          <w:bCs/>
          <w:sz w:val="20"/>
          <w:szCs w:val="20"/>
        </w:rPr>
      </w:pPr>
    </w:p>
    <w:p w14:paraId="29889F56" w14:textId="580FE7F5" w:rsidR="00D70016" w:rsidRPr="007831A5" w:rsidRDefault="00D70016" w:rsidP="00D70016">
      <w:pPr>
        <w:rPr>
          <w:rFonts w:ascii="Arial" w:hAnsi="Arial" w:cs="Arial"/>
          <w:sz w:val="20"/>
          <w:szCs w:val="20"/>
        </w:rPr>
      </w:pPr>
    </w:p>
    <w:p w14:paraId="516DFA80" w14:textId="16C89039" w:rsidR="00F1050C" w:rsidRPr="007831A5" w:rsidRDefault="00F1050C">
      <w:pPr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 xml:space="preserve"> </w:t>
      </w:r>
    </w:p>
    <w:p w14:paraId="1132B68C" w14:textId="3E0D407A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351605D9" w14:textId="0116A883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62CFBCCD" w14:textId="76EA6C0C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28DE5078" w14:textId="44BF137E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6D5869DA" w14:textId="0ECCAED4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1D5A9AC0" w14:textId="77777777" w:rsidR="00012E4B" w:rsidRPr="007831A5" w:rsidRDefault="00012E4B">
      <w:pPr>
        <w:rPr>
          <w:rFonts w:ascii="Arial" w:hAnsi="Arial" w:cs="Arial"/>
          <w:b/>
          <w:bCs/>
          <w:sz w:val="20"/>
          <w:szCs w:val="20"/>
        </w:rPr>
      </w:pPr>
    </w:p>
    <w:p w14:paraId="15A5CDEC" w14:textId="5E392A76" w:rsidR="007831A5" w:rsidRPr="007831A5" w:rsidRDefault="007831A5">
      <w:pPr>
        <w:rPr>
          <w:rFonts w:ascii="Arial" w:hAnsi="Arial" w:cs="Arial"/>
          <w:b/>
          <w:bCs/>
          <w:sz w:val="20"/>
          <w:szCs w:val="20"/>
        </w:rPr>
      </w:pPr>
    </w:p>
    <w:p w14:paraId="36C004ED" w14:textId="4502F6E7" w:rsidR="00FC0FBB" w:rsidRPr="007831A5" w:rsidRDefault="00D83EFB">
      <w:pPr>
        <w:rPr>
          <w:rFonts w:ascii="Arial" w:hAnsi="Arial" w:cs="Arial"/>
          <w:b/>
          <w:bCs/>
          <w:sz w:val="20"/>
          <w:szCs w:val="20"/>
        </w:rPr>
      </w:pPr>
      <w:r w:rsidRPr="007831A5">
        <w:rPr>
          <w:rFonts w:ascii="Arial" w:hAnsi="Arial" w:cs="Arial"/>
          <w:b/>
          <w:bCs/>
          <w:sz w:val="20"/>
          <w:szCs w:val="20"/>
        </w:rPr>
        <w:t>Fotografias</w:t>
      </w:r>
    </w:p>
    <w:p w14:paraId="6489FE65" w14:textId="22539557" w:rsidR="00FC0FBB" w:rsidRPr="007831A5" w:rsidRDefault="007831A5">
      <w:pPr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1DAC804E" wp14:editId="57C3D550">
            <wp:simplePos x="0" y="0"/>
            <wp:positionH relativeFrom="margin">
              <wp:posOffset>2701290</wp:posOffset>
            </wp:positionH>
            <wp:positionV relativeFrom="paragraph">
              <wp:posOffset>9526</wp:posOffset>
            </wp:positionV>
            <wp:extent cx="2333625" cy="1638858"/>
            <wp:effectExtent l="0" t="0" r="0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7220" cy="16413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31A5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09E33FDC" wp14:editId="399F2B5D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5339715" cy="3190875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543" t="-3053" r="-114094" b="-94654"/>
                    <a:stretch/>
                  </pic:blipFill>
                  <pic:spPr>
                    <a:xfrm>
                      <a:off x="0" y="0"/>
                      <a:ext cx="533971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0527E7" w14:textId="663507A7" w:rsidR="00FC0FBB" w:rsidRPr="007831A5" w:rsidRDefault="00FC0FBB" w:rsidP="00FC0FBB">
      <w:pPr>
        <w:tabs>
          <w:tab w:val="left" w:pos="1035"/>
        </w:tabs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ab/>
      </w:r>
    </w:p>
    <w:p w14:paraId="1CE25072" w14:textId="7F1E2631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54434B0F" w14:textId="3D5A9079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7A5676DA" w14:textId="67497B81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2EB14441" w14:textId="45D30075" w:rsidR="00FC0FBB" w:rsidRPr="007831A5" w:rsidRDefault="00972591" w:rsidP="00972591">
      <w:pPr>
        <w:tabs>
          <w:tab w:val="left" w:pos="3015"/>
        </w:tabs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sz w:val="20"/>
          <w:szCs w:val="20"/>
        </w:rPr>
        <w:tab/>
      </w:r>
    </w:p>
    <w:p w14:paraId="0FACA380" w14:textId="548F8970" w:rsidR="00FC0FBB" w:rsidRPr="007831A5" w:rsidRDefault="007831A5">
      <w:pPr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62BFB69E" wp14:editId="4ED9BC3A">
            <wp:simplePos x="0" y="0"/>
            <wp:positionH relativeFrom="margin">
              <wp:posOffset>104775</wp:posOffset>
            </wp:positionH>
            <wp:positionV relativeFrom="paragraph">
              <wp:posOffset>158115</wp:posOffset>
            </wp:positionV>
            <wp:extent cx="2438400" cy="1899028"/>
            <wp:effectExtent l="0" t="0" r="0" b="635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8990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2CEAB6" w14:textId="219877F0" w:rsidR="00FC0FBB" w:rsidRPr="007831A5" w:rsidRDefault="007831A5">
      <w:pPr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72AAD7E3" wp14:editId="702572DD">
            <wp:simplePos x="0" y="0"/>
            <wp:positionH relativeFrom="margin">
              <wp:posOffset>2739390</wp:posOffset>
            </wp:positionH>
            <wp:positionV relativeFrom="paragraph">
              <wp:posOffset>13970</wp:posOffset>
            </wp:positionV>
            <wp:extent cx="2393427" cy="1743075"/>
            <wp:effectExtent l="0" t="0" r="698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7" t="7693" r="6937" b="2430"/>
                    <a:stretch/>
                  </pic:blipFill>
                  <pic:spPr bwMode="auto">
                    <a:xfrm>
                      <a:off x="0" y="0"/>
                      <a:ext cx="2393427" cy="174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622855" w14:textId="36BF9D15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1CC9570C" w14:textId="4A0D6766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3FF445E5" w14:textId="423F5A24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04E349DB" w14:textId="75D2D842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58FEF24D" w14:textId="04610807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37C0FF8C" w14:textId="79C4DB20" w:rsidR="00FC0FBB" w:rsidRPr="007831A5" w:rsidRDefault="00FC0FBB">
      <w:pPr>
        <w:rPr>
          <w:rFonts w:ascii="Arial" w:hAnsi="Arial" w:cs="Arial"/>
          <w:sz w:val="20"/>
          <w:szCs w:val="20"/>
        </w:rPr>
      </w:pPr>
    </w:p>
    <w:p w14:paraId="7E1CB20F" w14:textId="143429C9" w:rsidR="00FC0FBB" w:rsidRPr="007831A5" w:rsidRDefault="007831A5">
      <w:pPr>
        <w:rPr>
          <w:rFonts w:ascii="Arial" w:hAnsi="Arial" w:cs="Arial"/>
          <w:sz w:val="20"/>
          <w:szCs w:val="20"/>
        </w:rPr>
      </w:pPr>
      <w:r w:rsidRPr="007831A5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69504" behindDoc="1" locked="0" layoutInCell="1" allowOverlap="1" wp14:anchorId="76FD070B" wp14:editId="124E09BF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2714625" cy="1868012"/>
            <wp:effectExtent l="0" t="0" r="0" b="0"/>
            <wp:wrapNone/>
            <wp:docPr id="12" name="Imagem 12" descr="Uma imagem com árvore, ar livre, céu, folha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 descr="Uma imagem com árvore, ar livre, céu, folha&#10;&#10;Os conteúdos gerados por IA podem estar incorretos.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868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31A5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62336" behindDoc="1" locked="0" layoutInCell="1" allowOverlap="1" wp14:anchorId="392F1E6E" wp14:editId="578D7FED">
            <wp:simplePos x="0" y="0"/>
            <wp:positionH relativeFrom="margin">
              <wp:posOffset>120015</wp:posOffset>
            </wp:positionH>
            <wp:positionV relativeFrom="paragraph">
              <wp:posOffset>66675</wp:posOffset>
            </wp:positionV>
            <wp:extent cx="2362200" cy="1931006"/>
            <wp:effectExtent l="0" t="0" r="0" b="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8349" cy="19360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6626FC" w14:textId="2C933033" w:rsidR="00D83EFB" w:rsidRPr="007831A5" w:rsidRDefault="00D83EFB">
      <w:pPr>
        <w:rPr>
          <w:rFonts w:ascii="Arial" w:hAnsi="Arial" w:cs="Arial"/>
          <w:sz w:val="20"/>
          <w:szCs w:val="20"/>
        </w:rPr>
      </w:pPr>
    </w:p>
    <w:p w14:paraId="60F170FC" w14:textId="75FB41DE" w:rsidR="00D83EFB" w:rsidRPr="007831A5" w:rsidRDefault="00D83EFB">
      <w:pPr>
        <w:rPr>
          <w:rFonts w:ascii="Arial" w:hAnsi="Arial" w:cs="Arial"/>
          <w:sz w:val="20"/>
          <w:szCs w:val="20"/>
        </w:rPr>
      </w:pPr>
    </w:p>
    <w:p w14:paraId="6DC2B87D" w14:textId="701EE56B" w:rsidR="00D83EFB" w:rsidRPr="007831A5" w:rsidRDefault="00D83EFB">
      <w:pPr>
        <w:rPr>
          <w:rFonts w:ascii="Arial" w:hAnsi="Arial" w:cs="Arial"/>
          <w:sz w:val="20"/>
          <w:szCs w:val="20"/>
        </w:rPr>
      </w:pPr>
    </w:p>
    <w:p w14:paraId="5EACD34E" w14:textId="363A1A35" w:rsidR="00D83EFB" w:rsidRPr="007831A5" w:rsidRDefault="00D83EFB">
      <w:pPr>
        <w:rPr>
          <w:rFonts w:ascii="Arial" w:hAnsi="Arial" w:cs="Arial"/>
          <w:sz w:val="20"/>
          <w:szCs w:val="20"/>
        </w:rPr>
      </w:pPr>
    </w:p>
    <w:p w14:paraId="76D4C4C2" w14:textId="450D3F90" w:rsidR="00D83EFB" w:rsidRPr="007831A5" w:rsidRDefault="00D83EFB">
      <w:pPr>
        <w:rPr>
          <w:rFonts w:ascii="Arial" w:hAnsi="Arial" w:cs="Arial"/>
          <w:sz w:val="20"/>
          <w:szCs w:val="20"/>
        </w:rPr>
      </w:pPr>
    </w:p>
    <w:p w14:paraId="575BA1AE" w14:textId="34B51F9C" w:rsidR="00D83EFB" w:rsidRPr="007831A5" w:rsidRDefault="00D83EFB">
      <w:pPr>
        <w:rPr>
          <w:rFonts w:ascii="Arial" w:hAnsi="Arial" w:cs="Arial"/>
          <w:sz w:val="20"/>
          <w:szCs w:val="20"/>
        </w:rPr>
      </w:pPr>
    </w:p>
    <w:sectPr w:rsidR="00D83EFB" w:rsidRPr="007831A5">
      <w:footerReference w:type="default" r:id="rId2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FA77A" w14:textId="77777777" w:rsidR="00C74F51" w:rsidRDefault="00C74F51" w:rsidP="006E25B7">
      <w:pPr>
        <w:spacing w:after="0" w:line="240" w:lineRule="auto"/>
      </w:pPr>
      <w:r>
        <w:separator/>
      </w:r>
    </w:p>
  </w:endnote>
  <w:endnote w:type="continuationSeparator" w:id="0">
    <w:p w14:paraId="46B1D512" w14:textId="77777777" w:rsidR="00C74F51" w:rsidRDefault="00C74F51" w:rsidP="006E25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92865911"/>
      <w:docPartObj>
        <w:docPartGallery w:val="Page Numbers (Bottom of Page)"/>
        <w:docPartUnique/>
      </w:docPartObj>
    </w:sdtPr>
    <w:sdtContent>
      <w:p w14:paraId="6D3F57C1" w14:textId="09BEDA22" w:rsidR="006E54B6" w:rsidRDefault="006E54B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89600F" w14:textId="77777777" w:rsidR="00FC0FBB" w:rsidRDefault="00FC0FB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24549" w14:textId="77777777" w:rsidR="00C74F51" w:rsidRDefault="00C74F51" w:rsidP="006E25B7">
      <w:pPr>
        <w:spacing w:after="0" w:line="240" w:lineRule="auto"/>
      </w:pPr>
      <w:r>
        <w:separator/>
      </w:r>
    </w:p>
  </w:footnote>
  <w:footnote w:type="continuationSeparator" w:id="0">
    <w:p w14:paraId="362663FA" w14:textId="77777777" w:rsidR="00C74F51" w:rsidRDefault="00C74F51" w:rsidP="006E25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A1781"/>
    <w:multiLevelType w:val="hybridMultilevel"/>
    <w:tmpl w:val="AC2230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60146"/>
    <w:multiLevelType w:val="hybridMultilevel"/>
    <w:tmpl w:val="34B21D58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0F7766"/>
    <w:multiLevelType w:val="hybridMultilevel"/>
    <w:tmpl w:val="8D68462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0847F1"/>
    <w:multiLevelType w:val="hybridMultilevel"/>
    <w:tmpl w:val="3B46348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774880"/>
    <w:multiLevelType w:val="hybridMultilevel"/>
    <w:tmpl w:val="5512F84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1938C2"/>
    <w:multiLevelType w:val="hybridMultilevel"/>
    <w:tmpl w:val="4EB4E34A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701B68"/>
    <w:multiLevelType w:val="hybridMultilevel"/>
    <w:tmpl w:val="91640D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000540"/>
    <w:multiLevelType w:val="hybridMultilevel"/>
    <w:tmpl w:val="401E1846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BD5814"/>
    <w:multiLevelType w:val="hybridMultilevel"/>
    <w:tmpl w:val="9A60FFFC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7E4379"/>
    <w:multiLevelType w:val="hybridMultilevel"/>
    <w:tmpl w:val="7BEC7332"/>
    <w:lvl w:ilvl="0" w:tplc="958A6B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1420079">
    <w:abstractNumId w:val="7"/>
  </w:num>
  <w:num w:numId="2" w16cid:durableId="2076589283">
    <w:abstractNumId w:val="9"/>
  </w:num>
  <w:num w:numId="3" w16cid:durableId="914247765">
    <w:abstractNumId w:val="3"/>
  </w:num>
  <w:num w:numId="4" w16cid:durableId="886841640">
    <w:abstractNumId w:val="1"/>
  </w:num>
  <w:num w:numId="5" w16cid:durableId="329869004">
    <w:abstractNumId w:val="5"/>
  </w:num>
  <w:num w:numId="6" w16cid:durableId="914705042">
    <w:abstractNumId w:val="6"/>
  </w:num>
  <w:num w:numId="7" w16cid:durableId="232542585">
    <w:abstractNumId w:val="4"/>
  </w:num>
  <w:num w:numId="8" w16cid:durableId="797341390">
    <w:abstractNumId w:val="2"/>
  </w:num>
  <w:num w:numId="9" w16cid:durableId="1536499214">
    <w:abstractNumId w:val="8"/>
  </w:num>
  <w:num w:numId="10" w16cid:durableId="533540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3B4"/>
    <w:rsid w:val="00012E4B"/>
    <w:rsid w:val="00015944"/>
    <w:rsid w:val="000832CA"/>
    <w:rsid w:val="000869D9"/>
    <w:rsid w:val="0017161E"/>
    <w:rsid w:val="00295EA8"/>
    <w:rsid w:val="002B56C4"/>
    <w:rsid w:val="002D11DD"/>
    <w:rsid w:val="00307A0E"/>
    <w:rsid w:val="00341F0F"/>
    <w:rsid w:val="003864CD"/>
    <w:rsid w:val="004C48A4"/>
    <w:rsid w:val="004D1F32"/>
    <w:rsid w:val="00580CCF"/>
    <w:rsid w:val="005D4269"/>
    <w:rsid w:val="00620434"/>
    <w:rsid w:val="00622D04"/>
    <w:rsid w:val="006401D1"/>
    <w:rsid w:val="006D25D4"/>
    <w:rsid w:val="006E25B7"/>
    <w:rsid w:val="006E54B6"/>
    <w:rsid w:val="00701ECF"/>
    <w:rsid w:val="007137E5"/>
    <w:rsid w:val="007831A5"/>
    <w:rsid w:val="007D2EC3"/>
    <w:rsid w:val="007D3B5B"/>
    <w:rsid w:val="00972591"/>
    <w:rsid w:val="00A43E4B"/>
    <w:rsid w:val="00A463B4"/>
    <w:rsid w:val="00A70F57"/>
    <w:rsid w:val="00AF1CAE"/>
    <w:rsid w:val="00B02DCD"/>
    <w:rsid w:val="00B93677"/>
    <w:rsid w:val="00BC190B"/>
    <w:rsid w:val="00BE6D33"/>
    <w:rsid w:val="00C74F51"/>
    <w:rsid w:val="00C93F07"/>
    <w:rsid w:val="00CA2510"/>
    <w:rsid w:val="00CF0AD1"/>
    <w:rsid w:val="00D02182"/>
    <w:rsid w:val="00D32EED"/>
    <w:rsid w:val="00D476C3"/>
    <w:rsid w:val="00D55607"/>
    <w:rsid w:val="00D70016"/>
    <w:rsid w:val="00D70189"/>
    <w:rsid w:val="00D83EFB"/>
    <w:rsid w:val="00DB49E7"/>
    <w:rsid w:val="00DB702B"/>
    <w:rsid w:val="00E20D6D"/>
    <w:rsid w:val="00EE5385"/>
    <w:rsid w:val="00EF5A09"/>
    <w:rsid w:val="00F01C55"/>
    <w:rsid w:val="00F1050C"/>
    <w:rsid w:val="00F15E4B"/>
    <w:rsid w:val="00FC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AC6C9D"/>
  <w14:defaultImageDpi w14:val="32767"/>
  <w15:docId w15:val="{16222669-9720-4C98-B504-D347E14F2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D55607"/>
    <w:pPr>
      <w:keepNext/>
      <w:keepLines/>
      <w:spacing w:before="480" w:after="0" w:line="276" w:lineRule="auto"/>
      <w:outlineLvl w:val="0"/>
    </w:pPr>
    <w:rPr>
      <w:rFonts w:ascii="Arial" w:eastAsiaTheme="majorEastAsia" w:hAnsi="Arial" w:cstheme="majorBidi"/>
      <w:b/>
      <w:bCs/>
      <w:sz w:val="24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0869D9"/>
    <w:pPr>
      <w:keepNext/>
      <w:keepLines/>
      <w:spacing w:before="200" w:after="0" w:line="276" w:lineRule="auto"/>
      <w:outlineLvl w:val="1"/>
    </w:pPr>
    <w:rPr>
      <w:rFonts w:ascii="Arial" w:eastAsiaTheme="majorEastAsia" w:hAnsi="Arial" w:cstheme="majorBidi"/>
      <w:b/>
      <w:bCs/>
      <w:sz w:val="24"/>
      <w:szCs w:val="26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A463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A463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A463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A463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A463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A463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A463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D55607"/>
    <w:rPr>
      <w:rFonts w:ascii="Arial" w:eastAsiaTheme="majorEastAsia" w:hAnsi="Arial" w:cstheme="majorBidi"/>
      <w:b/>
      <w:bCs/>
      <w:sz w:val="24"/>
      <w:szCs w:val="28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0869D9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A463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A463B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A463B4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A463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A463B4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A463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A463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A463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A463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A463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A463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A463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A463B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463B4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A463B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A463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A463B4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A463B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B49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pt-BR" w:eastAsia="pt-BR"/>
      <w14:ligatures w14:val="none"/>
    </w:rPr>
  </w:style>
  <w:style w:type="paragraph" w:styleId="Cabealho">
    <w:name w:val="header"/>
    <w:basedOn w:val="Normal"/>
    <w:link w:val="CabealhoCarter"/>
    <w:uiPriority w:val="99"/>
    <w:unhideWhenUsed/>
    <w:rsid w:val="006E25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E25B7"/>
  </w:style>
  <w:style w:type="paragraph" w:styleId="Rodap">
    <w:name w:val="footer"/>
    <w:basedOn w:val="Normal"/>
    <w:link w:val="RodapCarter"/>
    <w:uiPriority w:val="99"/>
    <w:unhideWhenUsed/>
    <w:rsid w:val="006E25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E25B7"/>
  </w:style>
  <w:style w:type="character" w:styleId="Forte">
    <w:name w:val="Strong"/>
    <w:basedOn w:val="Tipodeletrapredefinidodopargrafo"/>
    <w:uiPriority w:val="22"/>
    <w:qFormat/>
    <w:rsid w:val="00D70016"/>
    <w:rPr>
      <w:b/>
      <w:bCs/>
    </w:rPr>
  </w:style>
  <w:style w:type="character" w:styleId="Hiperligao">
    <w:name w:val="Hyperlink"/>
    <w:basedOn w:val="Tipodeletrapredefinidodopargrafo"/>
    <w:uiPriority w:val="99"/>
    <w:unhideWhenUsed/>
    <w:rsid w:val="003864CD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3864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QuickStyle" Target="diagrams/quickStyle1.xml"/><Relationship Id="rId18" Type="http://schemas.openxmlformats.org/officeDocument/2006/relationships/image" Target="media/image4.jpeg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image" Target="media/image3.jpg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23" Type="http://schemas.openxmlformats.org/officeDocument/2006/relationships/fontTable" Target="fontTable.xml"/><Relationship Id="rId10" Type="http://schemas.openxmlformats.org/officeDocument/2006/relationships/hyperlink" Target="mailto:gab.presidente@isced-huila.ed.ao" TargetMode="External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hyperlink" Target="mailto:herbario.museu@isced-huila.ed.ao" TargetMode="External"/><Relationship Id="rId14" Type="http://schemas.openxmlformats.org/officeDocument/2006/relationships/diagramColors" Target="diagrams/colors1.xml"/><Relationship Id="rId22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C21CA09-BB00-4FCA-8DF8-8BAAE2EE6EB4}" type="doc">
      <dgm:prSet loTypeId="urn:microsoft.com/office/officeart/2008/layout/NameandTitleOrganizationalChart" loCatId="hierarchy" qsTypeId="urn:microsoft.com/office/officeart/2005/8/quickstyle/simple3" qsCatId="simple" csTypeId="urn:microsoft.com/office/officeart/2005/8/colors/accent2_1" csCatId="accent2" phldr="1"/>
      <dgm:spPr/>
      <dgm:t>
        <a:bodyPr/>
        <a:lstStyle/>
        <a:p>
          <a:endParaRPr lang="pt-BR"/>
        </a:p>
      </dgm:t>
    </dgm:pt>
    <dgm:pt modelId="{4540E6E9-DD7B-46C5-BC81-CA20FD5D2C7C}">
      <dgm:prSet phldrT="[Texto]"/>
      <dgm:spPr/>
      <dgm:t>
        <a:bodyPr/>
        <a:lstStyle/>
        <a:p>
          <a:r>
            <a:rPr lang="pt-BR"/>
            <a:t>José Tchamba</a:t>
          </a:r>
        </a:p>
      </dgm:t>
    </dgm:pt>
    <dgm:pt modelId="{AEE9F929-BFEC-4502-AF0B-491F45CDE413}" type="parTrans" cxnId="{98E2E685-0850-4DFE-86A0-4CE3285EAA6B}">
      <dgm:prSet/>
      <dgm:spPr/>
      <dgm:t>
        <a:bodyPr/>
        <a:lstStyle/>
        <a:p>
          <a:endParaRPr lang="pt-BR"/>
        </a:p>
      </dgm:t>
    </dgm:pt>
    <dgm:pt modelId="{91F7B7EF-D260-4719-ABB6-489E2D116CE0}" type="sibTrans" cxnId="{98E2E685-0850-4DFE-86A0-4CE3285EAA6B}">
      <dgm:prSet/>
      <dgm:spPr/>
      <dgm:t>
        <a:bodyPr/>
        <a:lstStyle/>
        <a:p>
          <a:r>
            <a:rPr lang="pt-BR"/>
            <a:t>Director </a:t>
          </a:r>
        </a:p>
      </dgm:t>
    </dgm:pt>
    <dgm:pt modelId="{0DFF05E0-5040-4FED-BE9A-FA744AEE17A0}">
      <dgm:prSet phldrT="[Texto]"/>
      <dgm:spPr/>
      <dgm:t>
        <a:bodyPr/>
        <a:lstStyle/>
        <a:p>
          <a:r>
            <a:rPr lang="pt-BR"/>
            <a:t>Marina Rafael</a:t>
          </a:r>
        </a:p>
      </dgm:t>
    </dgm:pt>
    <dgm:pt modelId="{AB73792E-A8B2-423D-8498-DB086B071BF2}" type="parTrans" cxnId="{3053B8DC-528F-4854-963B-015D49657A0D}">
      <dgm:prSet/>
      <dgm:spPr/>
      <dgm:t>
        <a:bodyPr/>
        <a:lstStyle/>
        <a:p>
          <a:endParaRPr lang="pt-BR"/>
        </a:p>
      </dgm:t>
    </dgm:pt>
    <dgm:pt modelId="{5D319DC0-089F-4FAA-9339-3D64560CD393}" type="sibTrans" cxnId="{3053B8DC-528F-4854-963B-015D49657A0D}">
      <dgm:prSet/>
      <dgm:spPr/>
      <dgm:t>
        <a:bodyPr/>
        <a:lstStyle/>
        <a:p>
          <a:r>
            <a:rPr lang="pt-BR"/>
            <a:t>Directora Financeira </a:t>
          </a:r>
        </a:p>
      </dgm:t>
    </dgm:pt>
    <dgm:pt modelId="{FA2DAD49-81FB-4B99-9A1B-F678257A9EB8}">
      <dgm:prSet phldrT="[Texto]"/>
      <dgm:spPr/>
      <dgm:t>
        <a:bodyPr/>
        <a:lstStyle/>
        <a:p>
          <a:r>
            <a:rPr lang="pt-BR"/>
            <a:t>Feliciana João</a:t>
          </a:r>
        </a:p>
      </dgm:t>
    </dgm:pt>
    <dgm:pt modelId="{35C4525F-1FE1-411A-9F95-97B7AF479BA8}" type="parTrans" cxnId="{83FC9E6A-C5D8-412F-BE3E-EBC09F073B0C}">
      <dgm:prSet/>
      <dgm:spPr/>
      <dgm:t>
        <a:bodyPr/>
        <a:lstStyle/>
        <a:p>
          <a:endParaRPr lang="pt-BR"/>
        </a:p>
      </dgm:t>
    </dgm:pt>
    <dgm:pt modelId="{335A87C6-330D-45D8-AA8E-44B489FA2C1E}" type="sibTrans" cxnId="{83FC9E6A-C5D8-412F-BE3E-EBC09F073B0C}">
      <dgm:prSet/>
      <dgm:spPr/>
      <dgm:t>
        <a:bodyPr/>
        <a:lstStyle/>
        <a:p>
          <a:r>
            <a:rPr lang="pt-BR"/>
            <a:t>Técnico  </a:t>
          </a:r>
        </a:p>
      </dgm:t>
    </dgm:pt>
    <dgm:pt modelId="{91B10468-9CD4-4497-A4AE-4BC89DDA9E8E}">
      <dgm:prSet phldrT="[Texto]"/>
      <dgm:spPr/>
      <dgm:t>
        <a:bodyPr/>
        <a:lstStyle/>
        <a:p>
          <a:r>
            <a:rPr lang="pt-BR"/>
            <a:t>Augustinho Kaquarta</a:t>
          </a:r>
        </a:p>
      </dgm:t>
    </dgm:pt>
    <dgm:pt modelId="{6C32677E-4707-4EAF-AC80-B027C4392430}" type="parTrans" cxnId="{4EF8E448-6E86-4C00-A06F-68643C1B0CFC}">
      <dgm:prSet/>
      <dgm:spPr/>
      <dgm:t>
        <a:bodyPr/>
        <a:lstStyle/>
        <a:p>
          <a:endParaRPr lang="pt-BR"/>
        </a:p>
      </dgm:t>
    </dgm:pt>
    <dgm:pt modelId="{C00062FE-990E-4FC3-AB4B-8D6F0F14BC71}" type="sibTrans" cxnId="{4EF8E448-6E86-4C00-A06F-68643C1B0CFC}">
      <dgm:prSet/>
      <dgm:spPr/>
      <dgm:t>
        <a:bodyPr/>
        <a:lstStyle/>
        <a:p>
          <a:r>
            <a:rPr lang="pt-BR"/>
            <a:t>Técnico </a:t>
          </a:r>
        </a:p>
      </dgm:t>
    </dgm:pt>
    <dgm:pt modelId="{86FA255E-4BC3-45C0-9D1F-0AE23CE99393}">
      <dgm:prSet phldrT="[Texto]"/>
      <dgm:spPr/>
      <dgm:t>
        <a:bodyPr/>
        <a:lstStyle/>
        <a:p>
          <a:r>
            <a:rPr lang="pt-BR"/>
            <a:t>Manuel Cachissapa</a:t>
          </a:r>
        </a:p>
      </dgm:t>
    </dgm:pt>
    <dgm:pt modelId="{4EF23FCF-D205-4848-966F-B68D60CFCCEB}" type="sibTrans" cxnId="{6CB1EC6B-585B-4782-8323-245AD13A25B8}">
      <dgm:prSet/>
      <dgm:spPr/>
      <dgm:t>
        <a:bodyPr/>
        <a:lstStyle/>
        <a:p>
          <a:r>
            <a:rPr lang="pt-BR"/>
            <a:t>Patrimonio </a:t>
          </a:r>
        </a:p>
      </dgm:t>
    </dgm:pt>
    <dgm:pt modelId="{AAE44647-3CD8-4488-87EF-8ED399B85FB7}" type="parTrans" cxnId="{6CB1EC6B-585B-4782-8323-245AD13A25B8}">
      <dgm:prSet/>
      <dgm:spPr/>
      <dgm:t>
        <a:bodyPr/>
        <a:lstStyle/>
        <a:p>
          <a:endParaRPr lang="pt-BR"/>
        </a:p>
      </dgm:t>
    </dgm:pt>
    <dgm:pt modelId="{313730F3-747D-415A-83F6-25C0203D6EAD}">
      <dgm:prSet/>
      <dgm:spPr/>
      <dgm:t>
        <a:bodyPr/>
        <a:lstStyle/>
        <a:p>
          <a:r>
            <a:rPr lang="pt-BR"/>
            <a:t>Carolina Júlia</a:t>
          </a:r>
        </a:p>
      </dgm:t>
    </dgm:pt>
    <dgm:pt modelId="{97A36051-2806-4D46-BB61-09EDD1173158}" type="parTrans" cxnId="{75426510-15F4-4A1A-A44A-8CE4B9947F4A}">
      <dgm:prSet/>
      <dgm:spPr/>
      <dgm:t>
        <a:bodyPr/>
        <a:lstStyle/>
        <a:p>
          <a:endParaRPr lang="pt-BR"/>
        </a:p>
      </dgm:t>
    </dgm:pt>
    <dgm:pt modelId="{9E2DF5C7-9A76-4F69-A874-417613CB60F2}" type="sibTrans" cxnId="{75426510-15F4-4A1A-A44A-8CE4B9947F4A}">
      <dgm:prSet/>
      <dgm:spPr/>
      <dgm:t>
        <a:bodyPr/>
        <a:lstStyle/>
        <a:p>
          <a:r>
            <a:rPr lang="pt-BR"/>
            <a:t>Técnico </a:t>
          </a:r>
        </a:p>
      </dgm:t>
    </dgm:pt>
    <dgm:pt modelId="{D22DB623-D141-4AF4-8DF3-69014AB048AA}">
      <dgm:prSet phldrT="[Texto]"/>
      <dgm:spPr/>
      <dgm:t>
        <a:bodyPr/>
        <a:lstStyle/>
        <a:p>
          <a:r>
            <a:rPr lang="pt-BR"/>
            <a:t>David Chicomo</a:t>
          </a:r>
        </a:p>
      </dgm:t>
    </dgm:pt>
    <dgm:pt modelId="{A9173DB8-DE6A-42DC-8654-B60D8548E1BB}" type="sibTrans" cxnId="{4311590D-DBA5-4BCD-848F-0BF8586A9B18}">
      <dgm:prSet/>
      <dgm:spPr/>
      <dgm:t>
        <a:bodyPr/>
        <a:lstStyle/>
        <a:p>
          <a:r>
            <a:rPr lang="pt-BR"/>
            <a:t>Técnico </a:t>
          </a:r>
        </a:p>
      </dgm:t>
    </dgm:pt>
    <dgm:pt modelId="{5801E7FB-5CAF-494A-BD83-6DF62EA11953}" type="parTrans" cxnId="{4311590D-DBA5-4BCD-848F-0BF8586A9B18}">
      <dgm:prSet/>
      <dgm:spPr/>
      <dgm:t>
        <a:bodyPr/>
        <a:lstStyle/>
        <a:p>
          <a:endParaRPr lang="pt-BR"/>
        </a:p>
      </dgm:t>
    </dgm:pt>
    <dgm:pt modelId="{C2BCDFD4-5CAF-4A8F-9088-3CB8B183DDA3}">
      <dgm:prSet/>
      <dgm:spPr/>
      <dgm:t>
        <a:bodyPr/>
        <a:lstStyle/>
        <a:p>
          <a:r>
            <a:rPr lang="pt-BR"/>
            <a:t>António Chisingui </a:t>
          </a:r>
        </a:p>
      </dgm:t>
    </dgm:pt>
    <dgm:pt modelId="{A8E5E0D3-9E0A-45D8-8895-5274ED711771}" type="parTrans" cxnId="{5AA5DDD0-EF31-4123-AEC0-D9A43AF653F9}">
      <dgm:prSet/>
      <dgm:spPr/>
      <dgm:t>
        <a:bodyPr/>
        <a:lstStyle/>
        <a:p>
          <a:endParaRPr lang="pt-BR"/>
        </a:p>
      </dgm:t>
    </dgm:pt>
    <dgm:pt modelId="{BE6BF2C4-8905-4CDA-8402-DE5D9AC5176C}" type="sibTrans" cxnId="{5AA5DDD0-EF31-4123-AEC0-D9A43AF653F9}">
      <dgm:prSet/>
      <dgm:spPr/>
      <dgm:t>
        <a:bodyPr/>
        <a:lstStyle/>
        <a:p>
          <a:r>
            <a:rPr lang="pt-BR"/>
            <a:t>Scientific adviser</a:t>
          </a:r>
        </a:p>
      </dgm:t>
    </dgm:pt>
    <dgm:pt modelId="{F3FD0B3A-9309-4F1B-B681-057265A43744}" type="pres">
      <dgm:prSet presAssocID="{AC21CA09-BB00-4FCA-8DF8-8BAAE2EE6EB4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3BE7A01D-127F-4E8B-9DD0-C0CE43379DC2}" type="pres">
      <dgm:prSet presAssocID="{4540E6E9-DD7B-46C5-BC81-CA20FD5D2C7C}" presName="hierRoot1" presStyleCnt="0">
        <dgm:presLayoutVars>
          <dgm:hierBranch val="init"/>
        </dgm:presLayoutVars>
      </dgm:prSet>
      <dgm:spPr/>
    </dgm:pt>
    <dgm:pt modelId="{A2BC6CA2-013E-4524-A202-898B7FF44A81}" type="pres">
      <dgm:prSet presAssocID="{4540E6E9-DD7B-46C5-BC81-CA20FD5D2C7C}" presName="rootComposite1" presStyleCnt="0"/>
      <dgm:spPr/>
    </dgm:pt>
    <dgm:pt modelId="{F0DFCB52-FFEE-465D-BB3F-E62D0C604CBD}" type="pres">
      <dgm:prSet presAssocID="{4540E6E9-DD7B-46C5-BC81-CA20FD5D2C7C}" presName="rootText1" presStyleLbl="node0" presStyleIdx="0" presStyleCnt="1">
        <dgm:presLayoutVars>
          <dgm:chMax/>
          <dgm:chPref val="3"/>
        </dgm:presLayoutVars>
      </dgm:prSet>
      <dgm:spPr/>
    </dgm:pt>
    <dgm:pt modelId="{8935F4CB-AA42-4647-AE27-12E1DE5D85AC}" type="pres">
      <dgm:prSet presAssocID="{4540E6E9-DD7B-46C5-BC81-CA20FD5D2C7C}" presName="titleText1" presStyleLbl="fgAcc0" presStyleIdx="0" presStyleCnt="1">
        <dgm:presLayoutVars>
          <dgm:chMax val="0"/>
          <dgm:chPref val="0"/>
        </dgm:presLayoutVars>
      </dgm:prSet>
      <dgm:spPr/>
    </dgm:pt>
    <dgm:pt modelId="{5D708546-0724-4BF0-9995-0E9C6E7FBF6D}" type="pres">
      <dgm:prSet presAssocID="{4540E6E9-DD7B-46C5-BC81-CA20FD5D2C7C}" presName="rootConnector1" presStyleLbl="node1" presStyleIdx="0" presStyleCnt="7"/>
      <dgm:spPr/>
    </dgm:pt>
    <dgm:pt modelId="{C4844230-F5F3-46B8-B4D5-45E1D96934C9}" type="pres">
      <dgm:prSet presAssocID="{4540E6E9-DD7B-46C5-BC81-CA20FD5D2C7C}" presName="hierChild2" presStyleCnt="0"/>
      <dgm:spPr/>
    </dgm:pt>
    <dgm:pt modelId="{54051521-6E22-4AAB-B50C-8316B1D5A13F}" type="pres">
      <dgm:prSet presAssocID="{AB73792E-A8B2-423D-8498-DB086B071BF2}" presName="Name37" presStyleLbl="parChTrans1D2" presStyleIdx="0" presStyleCnt="3"/>
      <dgm:spPr/>
    </dgm:pt>
    <dgm:pt modelId="{4EBBCB51-6239-4536-A088-0A16EC4809CD}" type="pres">
      <dgm:prSet presAssocID="{0DFF05E0-5040-4FED-BE9A-FA744AEE17A0}" presName="hierRoot2" presStyleCnt="0">
        <dgm:presLayoutVars>
          <dgm:hierBranch val="init"/>
        </dgm:presLayoutVars>
      </dgm:prSet>
      <dgm:spPr/>
    </dgm:pt>
    <dgm:pt modelId="{CDBE4A01-A4DF-449C-BC24-FA8FC628965D}" type="pres">
      <dgm:prSet presAssocID="{0DFF05E0-5040-4FED-BE9A-FA744AEE17A0}" presName="rootComposite" presStyleCnt="0"/>
      <dgm:spPr/>
    </dgm:pt>
    <dgm:pt modelId="{5FCD04B9-9652-41C9-A601-E3364607BA26}" type="pres">
      <dgm:prSet presAssocID="{0DFF05E0-5040-4FED-BE9A-FA744AEE17A0}" presName="rootText" presStyleLbl="node1" presStyleIdx="0" presStyleCnt="7">
        <dgm:presLayoutVars>
          <dgm:chMax/>
          <dgm:chPref val="3"/>
        </dgm:presLayoutVars>
      </dgm:prSet>
      <dgm:spPr/>
    </dgm:pt>
    <dgm:pt modelId="{84D322ED-6FCF-448F-A08A-B8E6312320B2}" type="pres">
      <dgm:prSet presAssocID="{0DFF05E0-5040-4FED-BE9A-FA744AEE17A0}" presName="titleText2" presStyleLbl="fgAcc1" presStyleIdx="0" presStyleCnt="7">
        <dgm:presLayoutVars>
          <dgm:chMax val="0"/>
          <dgm:chPref val="0"/>
        </dgm:presLayoutVars>
      </dgm:prSet>
      <dgm:spPr/>
    </dgm:pt>
    <dgm:pt modelId="{9F68E946-F6C1-40CD-9E2F-7995FB103167}" type="pres">
      <dgm:prSet presAssocID="{0DFF05E0-5040-4FED-BE9A-FA744AEE17A0}" presName="rootConnector" presStyleLbl="node2" presStyleIdx="0" presStyleCnt="0"/>
      <dgm:spPr/>
    </dgm:pt>
    <dgm:pt modelId="{2CBC00D8-7AEE-4311-A6B2-73E379692742}" type="pres">
      <dgm:prSet presAssocID="{0DFF05E0-5040-4FED-BE9A-FA744AEE17A0}" presName="hierChild4" presStyleCnt="0"/>
      <dgm:spPr/>
    </dgm:pt>
    <dgm:pt modelId="{A44232B5-66A1-438A-8ED2-8CC4B51A5CE4}" type="pres">
      <dgm:prSet presAssocID="{35C4525F-1FE1-411A-9F95-97B7AF479BA8}" presName="Name37" presStyleLbl="parChTrans1D3" presStyleIdx="0" presStyleCnt="4"/>
      <dgm:spPr/>
    </dgm:pt>
    <dgm:pt modelId="{3492A759-013B-4ABE-AF6F-5FECD60F44E9}" type="pres">
      <dgm:prSet presAssocID="{FA2DAD49-81FB-4B99-9A1B-F678257A9EB8}" presName="hierRoot2" presStyleCnt="0">
        <dgm:presLayoutVars>
          <dgm:hierBranch val="init"/>
        </dgm:presLayoutVars>
      </dgm:prSet>
      <dgm:spPr/>
    </dgm:pt>
    <dgm:pt modelId="{5B9F9D36-E8E6-4854-B69B-C8A54415E17D}" type="pres">
      <dgm:prSet presAssocID="{FA2DAD49-81FB-4B99-9A1B-F678257A9EB8}" presName="rootComposite" presStyleCnt="0"/>
      <dgm:spPr/>
    </dgm:pt>
    <dgm:pt modelId="{E09A3B32-896E-4C3E-B1F2-E38E2FB373EF}" type="pres">
      <dgm:prSet presAssocID="{FA2DAD49-81FB-4B99-9A1B-F678257A9EB8}" presName="rootText" presStyleLbl="node1" presStyleIdx="1" presStyleCnt="7">
        <dgm:presLayoutVars>
          <dgm:chMax/>
          <dgm:chPref val="3"/>
        </dgm:presLayoutVars>
      </dgm:prSet>
      <dgm:spPr/>
    </dgm:pt>
    <dgm:pt modelId="{3814DD45-9E03-4EF4-89CA-82FCDA701BF0}" type="pres">
      <dgm:prSet presAssocID="{FA2DAD49-81FB-4B99-9A1B-F678257A9EB8}" presName="titleText2" presStyleLbl="fgAcc1" presStyleIdx="1" presStyleCnt="7">
        <dgm:presLayoutVars>
          <dgm:chMax val="0"/>
          <dgm:chPref val="0"/>
        </dgm:presLayoutVars>
      </dgm:prSet>
      <dgm:spPr/>
    </dgm:pt>
    <dgm:pt modelId="{504725DA-0E51-43C2-9251-704D2989BC76}" type="pres">
      <dgm:prSet presAssocID="{FA2DAD49-81FB-4B99-9A1B-F678257A9EB8}" presName="rootConnector" presStyleLbl="node3" presStyleIdx="0" presStyleCnt="0"/>
      <dgm:spPr/>
    </dgm:pt>
    <dgm:pt modelId="{51EFBAEE-D039-4619-8CC1-61F960D1ADB9}" type="pres">
      <dgm:prSet presAssocID="{FA2DAD49-81FB-4B99-9A1B-F678257A9EB8}" presName="hierChild4" presStyleCnt="0"/>
      <dgm:spPr/>
    </dgm:pt>
    <dgm:pt modelId="{E7A00857-6195-4545-9BC8-ABA6299D0C57}" type="pres">
      <dgm:prSet presAssocID="{FA2DAD49-81FB-4B99-9A1B-F678257A9EB8}" presName="hierChild5" presStyleCnt="0"/>
      <dgm:spPr/>
    </dgm:pt>
    <dgm:pt modelId="{343A20C8-6AA8-4900-8E91-42DA4B496E01}" type="pres">
      <dgm:prSet presAssocID="{6C32677E-4707-4EAF-AC80-B027C4392430}" presName="Name37" presStyleLbl="parChTrans1D3" presStyleIdx="1" presStyleCnt="4"/>
      <dgm:spPr/>
    </dgm:pt>
    <dgm:pt modelId="{EAEE81DA-B03D-4241-BB63-2B7FEB80CEE8}" type="pres">
      <dgm:prSet presAssocID="{91B10468-9CD4-4497-A4AE-4BC89DDA9E8E}" presName="hierRoot2" presStyleCnt="0">
        <dgm:presLayoutVars>
          <dgm:hierBranch val="init"/>
        </dgm:presLayoutVars>
      </dgm:prSet>
      <dgm:spPr/>
    </dgm:pt>
    <dgm:pt modelId="{CA8B03F7-8FB6-4958-8DAF-4FD021B7FEB6}" type="pres">
      <dgm:prSet presAssocID="{91B10468-9CD4-4497-A4AE-4BC89DDA9E8E}" presName="rootComposite" presStyleCnt="0"/>
      <dgm:spPr/>
    </dgm:pt>
    <dgm:pt modelId="{5EB726F5-7A66-471E-87C6-4DA6CEFFDAB3}" type="pres">
      <dgm:prSet presAssocID="{91B10468-9CD4-4497-A4AE-4BC89DDA9E8E}" presName="rootText" presStyleLbl="node1" presStyleIdx="2" presStyleCnt="7">
        <dgm:presLayoutVars>
          <dgm:chMax/>
          <dgm:chPref val="3"/>
        </dgm:presLayoutVars>
      </dgm:prSet>
      <dgm:spPr/>
    </dgm:pt>
    <dgm:pt modelId="{1686C3CF-F1F5-42BE-ACAA-DBF75780029D}" type="pres">
      <dgm:prSet presAssocID="{91B10468-9CD4-4497-A4AE-4BC89DDA9E8E}" presName="titleText2" presStyleLbl="fgAcc1" presStyleIdx="2" presStyleCnt="7">
        <dgm:presLayoutVars>
          <dgm:chMax val="0"/>
          <dgm:chPref val="0"/>
        </dgm:presLayoutVars>
      </dgm:prSet>
      <dgm:spPr/>
    </dgm:pt>
    <dgm:pt modelId="{CBDE680F-5DC5-4558-A487-36C66596A268}" type="pres">
      <dgm:prSet presAssocID="{91B10468-9CD4-4497-A4AE-4BC89DDA9E8E}" presName="rootConnector" presStyleLbl="node3" presStyleIdx="0" presStyleCnt="0"/>
      <dgm:spPr/>
    </dgm:pt>
    <dgm:pt modelId="{B723DFE7-4721-43E6-8FA4-5F664192BF60}" type="pres">
      <dgm:prSet presAssocID="{91B10468-9CD4-4497-A4AE-4BC89DDA9E8E}" presName="hierChild4" presStyleCnt="0"/>
      <dgm:spPr/>
    </dgm:pt>
    <dgm:pt modelId="{456ADC60-9482-411A-9030-217330E81281}" type="pres">
      <dgm:prSet presAssocID="{91B10468-9CD4-4497-A4AE-4BC89DDA9E8E}" presName="hierChild5" presStyleCnt="0"/>
      <dgm:spPr/>
    </dgm:pt>
    <dgm:pt modelId="{3DB9103A-2565-4BAD-BB35-1F267A959746}" type="pres">
      <dgm:prSet presAssocID="{0DFF05E0-5040-4FED-BE9A-FA744AEE17A0}" presName="hierChild5" presStyleCnt="0"/>
      <dgm:spPr/>
    </dgm:pt>
    <dgm:pt modelId="{86E27F50-C5EC-4F62-B0D0-43BDE8A465B9}" type="pres">
      <dgm:prSet presAssocID="{A8E5E0D3-9E0A-45D8-8895-5274ED711771}" presName="Name37" presStyleLbl="parChTrans1D2" presStyleIdx="1" presStyleCnt="3"/>
      <dgm:spPr/>
    </dgm:pt>
    <dgm:pt modelId="{D39761CD-5A96-4531-BF28-DF122911D028}" type="pres">
      <dgm:prSet presAssocID="{C2BCDFD4-5CAF-4A8F-9088-3CB8B183DDA3}" presName="hierRoot2" presStyleCnt="0">
        <dgm:presLayoutVars>
          <dgm:hierBranch val="init"/>
        </dgm:presLayoutVars>
      </dgm:prSet>
      <dgm:spPr/>
    </dgm:pt>
    <dgm:pt modelId="{505EBC84-C9F0-44CE-9FA5-5C29C03262D2}" type="pres">
      <dgm:prSet presAssocID="{C2BCDFD4-5CAF-4A8F-9088-3CB8B183DDA3}" presName="rootComposite" presStyleCnt="0"/>
      <dgm:spPr/>
    </dgm:pt>
    <dgm:pt modelId="{E9530605-ECDC-4A0B-ABF1-82D84E507E6E}" type="pres">
      <dgm:prSet presAssocID="{C2BCDFD4-5CAF-4A8F-9088-3CB8B183DDA3}" presName="rootText" presStyleLbl="node1" presStyleIdx="3" presStyleCnt="7">
        <dgm:presLayoutVars>
          <dgm:chMax/>
          <dgm:chPref val="3"/>
        </dgm:presLayoutVars>
      </dgm:prSet>
      <dgm:spPr/>
    </dgm:pt>
    <dgm:pt modelId="{329838FC-6B19-452A-8228-57BAAFA4321C}" type="pres">
      <dgm:prSet presAssocID="{C2BCDFD4-5CAF-4A8F-9088-3CB8B183DDA3}" presName="titleText2" presStyleLbl="fgAcc1" presStyleIdx="3" presStyleCnt="7">
        <dgm:presLayoutVars>
          <dgm:chMax val="0"/>
          <dgm:chPref val="0"/>
        </dgm:presLayoutVars>
      </dgm:prSet>
      <dgm:spPr/>
    </dgm:pt>
    <dgm:pt modelId="{41DE0AD8-6FCE-4CAA-8122-9B01D43652B1}" type="pres">
      <dgm:prSet presAssocID="{C2BCDFD4-5CAF-4A8F-9088-3CB8B183DDA3}" presName="rootConnector" presStyleLbl="node2" presStyleIdx="0" presStyleCnt="0"/>
      <dgm:spPr/>
    </dgm:pt>
    <dgm:pt modelId="{61C1AB67-819D-4319-AD76-2717FC1B0A16}" type="pres">
      <dgm:prSet presAssocID="{C2BCDFD4-5CAF-4A8F-9088-3CB8B183DDA3}" presName="hierChild4" presStyleCnt="0"/>
      <dgm:spPr/>
    </dgm:pt>
    <dgm:pt modelId="{FD93CC0F-604F-42D4-937A-E5D9A91F75D7}" type="pres">
      <dgm:prSet presAssocID="{C2BCDFD4-5CAF-4A8F-9088-3CB8B183DDA3}" presName="hierChild5" presStyleCnt="0"/>
      <dgm:spPr/>
    </dgm:pt>
    <dgm:pt modelId="{5F01FBEA-8677-4322-88E2-07EDA9B712E1}" type="pres">
      <dgm:prSet presAssocID="{AAE44647-3CD8-4488-87EF-8ED399B85FB7}" presName="Name37" presStyleLbl="parChTrans1D2" presStyleIdx="2" presStyleCnt="3"/>
      <dgm:spPr/>
    </dgm:pt>
    <dgm:pt modelId="{1516485F-FC2E-41DD-BB3F-849ADF8E7712}" type="pres">
      <dgm:prSet presAssocID="{86FA255E-4BC3-45C0-9D1F-0AE23CE99393}" presName="hierRoot2" presStyleCnt="0">
        <dgm:presLayoutVars>
          <dgm:hierBranch val="init"/>
        </dgm:presLayoutVars>
      </dgm:prSet>
      <dgm:spPr/>
    </dgm:pt>
    <dgm:pt modelId="{8119FE48-F11B-41CC-A958-C79EDA74AEE8}" type="pres">
      <dgm:prSet presAssocID="{86FA255E-4BC3-45C0-9D1F-0AE23CE99393}" presName="rootComposite" presStyleCnt="0"/>
      <dgm:spPr/>
    </dgm:pt>
    <dgm:pt modelId="{2B2E2074-8D10-4875-B84B-B163F6FD75D9}" type="pres">
      <dgm:prSet presAssocID="{86FA255E-4BC3-45C0-9D1F-0AE23CE99393}" presName="rootText" presStyleLbl="node1" presStyleIdx="4" presStyleCnt="7">
        <dgm:presLayoutVars>
          <dgm:chMax/>
          <dgm:chPref val="3"/>
        </dgm:presLayoutVars>
      </dgm:prSet>
      <dgm:spPr/>
    </dgm:pt>
    <dgm:pt modelId="{6EDC4677-ED51-46F1-BF47-9A108F867A24}" type="pres">
      <dgm:prSet presAssocID="{86FA255E-4BC3-45C0-9D1F-0AE23CE99393}" presName="titleText2" presStyleLbl="fgAcc1" presStyleIdx="4" presStyleCnt="7">
        <dgm:presLayoutVars>
          <dgm:chMax val="0"/>
          <dgm:chPref val="0"/>
        </dgm:presLayoutVars>
      </dgm:prSet>
      <dgm:spPr/>
    </dgm:pt>
    <dgm:pt modelId="{3E4036C7-C257-46B2-B4C2-95DF7CE93104}" type="pres">
      <dgm:prSet presAssocID="{86FA255E-4BC3-45C0-9D1F-0AE23CE99393}" presName="rootConnector" presStyleLbl="node2" presStyleIdx="0" presStyleCnt="0"/>
      <dgm:spPr/>
    </dgm:pt>
    <dgm:pt modelId="{07048598-6596-4825-B33A-DFE699DE8436}" type="pres">
      <dgm:prSet presAssocID="{86FA255E-4BC3-45C0-9D1F-0AE23CE99393}" presName="hierChild4" presStyleCnt="0"/>
      <dgm:spPr/>
    </dgm:pt>
    <dgm:pt modelId="{A67CF990-61D0-45BB-B109-C213606716F0}" type="pres">
      <dgm:prSet presAssocID="{5801E7FB-5CAF-494A-BD83-6DF62EA11953}" presName="Name37" presStyleLbl="parChTrans1D3" presStyleIdx="2" presStyleCnt="4"/>
      <dgm:spPr/>
    </dgm:pt>
    <dgm:pt modelId="{F6434A0B-BD78-4501-B17F-50D715A1207C}" type="pres">
      <dgm:prSet presAssocID="{D22DB623-D141-4AF4-8DF3-69014AB048AA}" presName="hierRoot2" presStyleCnt="0">
        <dgm:presLayoutVars>
          <dgm:hierBranch val="init"/>
        </dgm:presLayoutVars>
      </dgm:prSet>
      <dgm:spPr/>
    </dgm:pt>
    <dgm:pt modelId="{383937BC-5450-4CAD-ADEA-FA52ED68CDE1}" type="pres">
      <dgm:prSet presAssocID="{D22DB623-D141-4AF4-8DF3-69014AB048AA}" presName="rootComposite" presStyleCnt="0"/>
      <dgm:spPr/>
    </dgm:pt>
    <dgm:pt modelId="{43DFD38D-B7A7-4C30-B9B2-313EDDF9D90F}" type="pres">
      <dgm:prSet presAssocID="{D22DB623-D141-4AF4-8DF3-69014AB048AA}" presName="rootText" presStyleLbl="node1" presStyleIdx="5" presStyleCnt="7">
        <dgm:presLayoutVars>
          <dgm:chMax/>
          <dgm:chPref val="3"/>
        </dgm:presLayoutVars>
      </dgm:prSet>
      <dgm:spPr/>
    </dgm:pt>
    <dgm:pt modelId="{67DDE8B8-171D-4A6C-9F0B-A9A9E0B318B7}" type="pres">
      <dgm:prSet presAssocID="{D22DB623-D141-4AF4-8DF3-69014AB048AA}" presName="titleText2" presStyleLbl="fgAcc1" presStyleIdx="5" presStyleCnt="7">
        <dgm:presLayoutVars>
          <dgm:chMax val="0"/>
          <dgm:chPref val="0"/>
        </dgm:presLayoutVars>
      </dgm:prSet>
      <dgm:spPr/>
    </dgm:pt>
    <dgm:pt modelId="{718BFF25-16CE-4DF7-91A5-A520983F1D7B}" type="pres">
      <dgm:prSet presAssocID="{D22DB623-D141-4AF4-8DF3-69014AB048AA}" presName="rootConnector" presStyleLbl="node3" presStyleIdx="0" presStyleCnt="0"/>
      <dgm:spPr/>
    </dgm:pt>
    <dgm:pt modelId="{7D0FF373-268F-40B9-AB45-5252A1BF6B7C}" type="pres">
      <dgm:prSet presAssocID="{D22DB623-D141-4AF4-8DF3-69014AB048AA}" presName="hierChild4" presStyleCnt="0"/>
      <dgm:spPr/>
    </dgm:pt>
    <dgm:pt modelId="{B02D942F-F9DD-4941-BE7C-FC69C1F3A2A1}" type="pres">
      <dgm:prSet presAssocID="{D22DB623-D141-4AF4-8DF3-69014AB048AA}" presName="hierChild5" presStyleCnt="0"/>
      <dgm:spPr/>
    </dgm:pt>
    <dgm:pt modelId="{A2ADE99C-07A8-418E-B86E-5B57834D5B4A}" type="pres">
      <dgm:prSet presAssocID="{97A36051-2806-4D46-BB61-09EDD1173158}" presName="Name37" presStyleLbl="parChTrans1D3" presStyleIdx="3" presStyleCnt="4"/>
      <dgm:spPr/>
    </dgm:pt>
    <dgm:pt modelId="{D60F61A3-7139-4A2D-8852-D2F69F498056}" type="pres">
      <dgm:prSet presAssocID="{313730F3-747D-415A-83F6-25C0203D6EAD}" presName="hierRoot2" presStyleCnt="0">
        <dgm:presLayoutVars>
          <dgm:hierBranch val="init"/>
        </dgm:presLayoutVars>
      </dgm:prSet>
      <dgm:spPr/>
    </dgm:pt>
    <dgm:pt modelId="{BA005F84-EF42-4F1F-A288-A9311B81696F}" type="pres">
      <dgm:prSet presAssocID="{313730F3-747D-415A-83F6-25C0203D6EAD}" presName="rootComposite" presStyleCnt="0"/>
      <dgm:spPr/>
    </dgm:pt>
    <dgm:pt modelId="{E8E5A5D1-FEB8-444B-88E1-EB4D4F6E48F6}" type="pres">
      <dgm:prSet presAssocID="{313730F3-747D-415A-83F6-25C0203D6EAD}" presName="rootText" presStyleLbl="node1" presStyleIdx="6" presStyleCnt="7">
        <dgm:presLayoutVars>
          <dgm:chMax/>
          <dgm:chPref val="3"/>
        </dgm:presLayoutVars>
      </dgm:prSet>
      <dgm:spPr/>
    </dgm:pt>
    <dgm:pt modelId="{BAA553EA-3FF9-409D-80AD-E1D3EC0520C2}" type="pres">
      <dgm:prSet presAssocID="{313730F3-747D-415A-83F6-25C0203D6EAD}" presName="titleText2" presStyleLbl="fgAcc1" presStyleIdx="6" presStyleCnt="7">
        <dgm:presLayoutVars>
          <dgm:chMax val="0"/>
          <dgm:chPref val="0"/>
        </dgm:presLayoutVars>
      </dgm:prSet>
      <dgm:spPr/>
    </dgm:pt>
    <dgm:pt modelId="{A275CD71-07D3-41D8-8CB7-FB184EED9FAE}" type="pres">
      <dgm:prSet presAssocID="{313730F3-747D-415A-83F6-25C0203D6EAD}" presName="rootConnector" presStyleLbl="node3" presStyleIdx="0" presStyleCnt="0"/>
      <dgm:spPr/>
    </dgm:pt>
    <dgm:pt modelId="{D08DEF25-4C4A-48AC-9598-3992293F6769}" type="pres">
      <dgm:prSet presAssocID="{313730F3-747D-415A-83F6-25C0203D6EAD}" presName="hierChild4" presStyleCnt="0"/>
      <dgm:spPr/>
    </dgm:pt>
    <dgm:pt modelId="{3EB7C254-0BAE-48BF-8C53-4602CC960345}" type="pres">
      <dgm:prSet presAssocID="{313730F3-747D-415A-83F6-25C0203D6EAD}" presName="hierChild5" presStyleCnt="0"/>
      <dgm:spPr/>
    </dgm:pt>
    <dgm:pt modelId="{92EF60A5-2E10-4848-A56D-5E50FFF94C53}" type="pres">
      <dgm:prSet presAssocID="{86FA255E-4BC3-45C0-9D1F-0AE23CE99393}" presName="hierChild5" presStyleCnt="0"/>
      <dgm:spPr/>
    </dgm:pt>
    <dgm:pt modelId="{1565929A-2143-4E81-91F9-3D097CE0CA3E}" type="pres">
      <dgm:prSet presAssocID="{4540E6E9-DD7B-46C5-BC81-CA20FD5D2C7C}" presName="hierChild3" presStyleCnt="0"/>
      <dgm:spPr/>
    </dgm:pt>
  </dgm:ptLst>
  <dgm:cxnLst>
    <dgm:cxn modelId="{90293A02-0041-43E7-B97B-8FE862D9F794}" type="presOf" srcId="{91F7B7EF-D260-4719-ABB6-489E2D116CE0}" destId="{8935F4CB-AA42-4647-AE27-12E1DE5D85AC}" srcOrd="0" destOrd="0" presId="urn:microsoft.com/office/officeart/2008/layout/NameandTitleOrganizationalChart"/>
    <dgm:cxn modelId="{00CBA804-B9D7-4743-8607-5E43D5A093EF}" type="presOf" srcId="{AAE44647-3CD8-4488-87EF-8ED399B85FB7}" destId="{5F01FBEA-8677-4322-88E2-07EDA9B712E1}" srcOrd="0" destOrd="0" presId="urn:microsoft.com/office/officeart/2008/layout/NameandTitleOrganizationalChart"/>
    <dgm:cxn modelId="{4DC11A0A-B78C-4B16-893C-9BAE340C9F9C}" type="presOf" srcId="{313730F3-747D-415A-83F6-25C0203D6EAD}" destId="{E8E5A5D1-FEB8-444B-88E1-EB4D4F6E48F6}" srcOrd="0" destOrd="0" presId="urn:microsoft.com/office/officeart/2008/layout/NameandTitleOrganizationalChart"/>
    <dgm:cxn modelId="{913A410D-32C0-4D1E-B413-9195480DE253}" type="presOf" srcId="{313730F3-747D-415A-83F6-25C0203D6EAD}" destId="{A275CD71-07D3-41D8-8CB7-FB184EED9FAE}" srcOrd="1" destOrd="0" presId="urn:microsoft.com/office/officeart/2008/layout/NameandTitleOrganizationalChart"/>
    <dgm:cxn modelId="{4311590D-DBA5-4BCD-848F-0BF8586A9B18}" srcId="{86FA255E-4BC3-45C0-9D1F-0AE23CE99393}" destId="{D22DB623-D141-4AF4-8DF3-69014AB048AA}" srcOrd="0" destOrd="0" parTransId="{5801E7FB-5CAF-494A-BD83-6DF62EA11953}" sibTransId="{A9173DB8-DE6A-42DC-8654-B60D8548E1BB}"/>
    <dgm:cxn modelId="{32D2E60E-EEBA-4A09-AB7F-C2F0357EA99F}" type="presOf" srcId="{C2BCDFD4-5CAF-4A8F-9088-3CB8B183DDA3}" destId="{E9530605-ECDC-4A0B-ABF1-82D84E507E6E}" srcOrd="0" destOrd="0" presId="urn:microsoft.com/office/officeart/2008/layout/NameandTitleOrganizationalChart"/>
    <dgm:cxn modelId="{75426510-15F4-4A1A-A44A-8CE4B9947F4A}" srcId="{86FA255E-4BC3-45C0-9D1F-0AE23CE99393}" destId="{313730F3-747D-415A-83F6-25C0203D6EAD}" srcOrd="1" destOrd="0" parTransId="{97A36051-2806-4D46-BB61-09EDD1173158}" sibTransId="{9E2DF5C7-9A76-4F69-A874-417613CB60F2}"/>
    <dgm:cxn modelId="{BBB3C226-A66D-44C7-A10D-89B0C4B64B9C}" type="presOf" srcId="{C2BCDFD4-5CAF-4A8F-9088-3CB8B183DDA3}" destId="{41DE0AD8-6FCE-4CAA-8122-9B01D43652B1}" srcOrd="1" destOrd="0" presId="urn:microsoft.com/office/officeart/2008/layout/NameandTitleOrganizationalChart"/>
    <dgm:cxn modelId="{C9DCB32A-07AB-4348-9178-B510BCD7DBFC}" type="presOf" srcId="{AC21CA09-BB00-4FCA-8DF8-8BAAE2EE6EB4}" destId="{F3FD0B3A-9309-4F1B-B681-057265A43744}" srcOrd="0" destOrd="0" presId="urn:microsoft.com/office/officeart/2008/layout/NameandTitleOrganizationalChart"/>
    <dgm:cxn modelId="{70040136-C151-4095-8B30-AE3DCED88D4C}" type="presOf" srcId="{4540E6E9-DD7B-46C5-BC81-CA20FD5D2C7C}" destId="{5D708546-0724-4BF0-9995-0E9C6E7FBF6D}" srcOrd="1" destOrd="0" presId="urn:microsoft.com/office/officeart/2008/layout/NameandTitleOrganizationalChart"/>
    <dgm:cxn modelId="{FA8C4237-C986-490D-A748-7096D9601AEB}" type="presOf" srcId="{AB73792E-A8B2-423D-8498-DB086B071BF2}" destId="{54051521-6E22-4AAB-B50C-8316B1D5A13F}" srcOrd="0" destOrd="0" presId="urn:microsoft.com/office/officeart/2008/layout/NameandTitleOrganizationalChart"/>
    <dgm:cxn modelId="{481A103C-8495-44CC-94B4-C7F97A992A08}" type="presOf" srcId="{C00062FE-990E-4FC3-AB4B-8D6F0F14BC71}" destId="{1686C3CF-F1F5-42BE-ACAA-DBF75780029D}" srcOrd="0" destOrd="0" presId="urn:microsoft.com/office/officeart/2008/layout/NameandTitleOrganizationalChart"/>
    <dgm:cxn modelId="{AC30FA5E-A9FB-4D78-AB1A-5166FF5E5A24}" type="presOf" srcId="{BE6BF2C4-8905-4CDA-8402-DE5D9AC5176C}" destId="{329838FC-6B19-452A-8228-57BAAFA4321C}" srcOrd="0" destOrd="0" presId="urn:microsoft.com/office/officeart/2008/layout/NameandTitleOrganizationalChart"/>
    <dgm:cxn modelId="{50A01860-D33C-4FC3-8C2E-539EFF242054}" type="presOf" srcId="{35C4525F-1FE1-411A-9F95-97B7AF479BA8}" destId="{A44232B5-66A1-438A-8ED2-8CC4B51A5CE4}" srcOrd="0" destOrd="0" presId="urn:microsoft.com/office/officeart/2008/layout/NameandTitleOrganizationalChart"/>
    <dgm:cxn modelId="{2372A346-2ECE-4E61-84F7-72D48A6C4DE3}" type="presOf" srcId="{D22DB623-D141-4AF4-8DF3-69014AB048AA}" destId="{718BFF25-16CE-4DF7-91A5-A520983F1D7B}" srcOrd="1" destOrd="0" presId="urn:microsoft.com/office/officeart/2008/layout/NameandTitleOrganizationalChart"/>
    <dgm:cxn modelId="{4EF8E448-6E86-4C00-A06F-68643C1B0CFC}" srcId="{0DFF05E0-5040-4FED-BE9A-FA744AEE17A0}" destId="{91B10468-9CD4-4497-A4AE-4BC89DDA9E8E}" srcOrd="1" destOrd="0" parTransId="{6C32677E-4707-4EAF-AC80-B027C4392430}" sibTransId="{C00062FE-990E-4FC3-AB4B-8D6F0F14BC71}"/>
    <dgm:cxn modelId="{6A3E2369-1274-4B4D-8600-2F8AF26E1402}" type="presOf" srcId="{A8E5E0D3-9E0A-45D8-8895-5274ED711771}" destId="{86E27F50-C5EC-4F62-B0D0-43BDE8A465B9}" srcOrd="0" destOrd="0" presId="urn:microsoft.com/office/officeart/2008/layout/NameandTitleOrganizationalChart"/>
    <dgm:cxn modelId="{83FC9E6A-C5D8-412F-BE3E-EBC09F073B0C}" srcId="{0DFF05E0-5040-4FED-BE9A-FA744AEE17A0}" destId="{FA2DAD49-81FB-4B99-9A1B-F678257A9EB8}" srcOrd="0" destOrd="0" parTransId="{35C4525F-1FE1-411A-9F95-97B7AF479BA8}" sibTransId="{335A87C6-330D-45D8-AA8E-44B489FA2C1E}"/>
    <dgm:cxn modelId="{6CB1EC6B-585B-4782-8323-245AD13A25B8}" srcId="{4540E6E9-DD7B-46C5-BC81-CA20FD5D2C7C}" destId="{86FA255E-4BC3-45C0-9D1F-0AE23CE99393}" srcOrd="2" destOrd="0" parTransId="{AAE44647-3CD8-4488-87EF-8ED399B85FB7}" sibTransId="{4EF23FCF-D205-4848-966F-B68D60CFCCEB}"/>
    <dgm:cxn modelId="{80053C50-5D74-49A2-843E-E115EE73A4BC}" type="presOf" srcId="{4540E6E9-DD7B-46C5-BC81-CA20FD5D2C7C}" destId="{F0DFCB52-FFEE-465D-BB3F-E62D0C604CBD}" srcOrd="0" destOrd="0" presId="urn:microsoft.com/office/officeart/2008/layout/NameandTitleOrganizationalChart"/>
    <dgm:cxn modelId="{FE402C53-6735-4E61-A739-EEC8792D0C13}" type="presOf" srcId="{5D319DC0-089F-4FAA-9339-3D64560CD393}" destId="{84D322ED-6FCF-448F-A08A-B8E6312320B2}" srcOrd="0" destOrd="0" presId="urn:microsoft.com/office/officeart/2008/layout/NameandTitleOrganizationalChart"/>
    <dgm:cxn modelId="{DDE5B759-12AF-4C17-B380-5AB378527912}" type="presOf" srcId="{FA2DAD49-81FB-4B99-9A1B-F678257A9EB8}" destId="{504725DA-0E51-43C2-9251-704D2989BC76}" srcOrd="1" destOrd="0" presId="urn:microsoft.com/office/officeart/2008/layout/NameandTitleOrganizationalChart"/>
    <dgm:cxn modelId="{0ED1C27F-B1B6-4E9F-8611-004681A4364E}" type="presOf" srcId="{91B10468-9CD4-4497-A4AE-4BC89DDA9E8E}" destId="{CBDE680F-5DC5-4558-A487-36C66596A268}" srcOrd="1" destOrd="0" presId="urn:microsoft.com/office/officeart/2008/layout/NameandTitleOrganizationalChart"/>
    <dgm:cxn modelId="{5043E381-AFE9-4B19-AECD-E250D7688BE4}" type="presOf" srcId="{0DFF05E0-5040-4FED-BE9A-FA744AEE17A0}" destId="{9F68E946-F6C1-40CD-9E2F-7995FB103167}" srcOrd="1" destOrd="0" presId="urn:microsoft.com/office/officeart/2008/layout/NameandTitleOrganizationalChart"/>
    <dgm:cxn modelId="{41449D83-47A2-412B-AC7B-7E182D5590DF}" type="presOf" srcId="{6C32677E-4707-4EAF-AC80-B027C4392430}" destId="{343A20C8-6AA8-4900-8E91-42DA4B496E01}" srcOrd="0" destOrd="0" presId="urn:microsoft.com/office/officeart/2008/layout/NameandTitleOrganizationalChart"/>
    <dgm:cxn modelId="{98E2E685-0850-4DFE-86A0-4CE3285EAA6B}" srcId="{AC21CA09-BB00-4FCA-8DF8-8BAAE2EE6EB4}" destId="{4540E6E9-DD7B-46C5-BC81-CA20FD5D2C7C}" srcOrd="0" destOrd="0" parTransId="{AEE9F929-BFEC-4502-AF0B-491F45CDE413}" sibTransId="{91F7B7EF-D260-4719-ABB6-489E2D116CE0}"/>
    <dgm:cxn modelId="{97A9018F-382D-4D52-8FD1-227840EC2B5F}" type="presOf" srcId="{97A36051-2806-4D46-BB61-09EDD1173158}" destId="{A2ADE99C-07A8-418E-B86E-5B57834D5B4A}" srcOrd="0" destOrd="0" presId="urn:microsoft.com/office/officeart/2008/layout/NameandTitleOrganizationalChart"/>
    <dgm:cxn modelId="{8C465C99-6EAA-44FC-9C9F-CA832AD30C0D}" type="presOf" srcId="{86FA255E-4BC3-45C0-9D1F-0AE23CE99393}" destId="{2B2E2074-8D10-4875-B84B-B163F6FD75D9}" srcOrd="0" destOrd="0" presId="urn:microsoft.com/office/officeart/2008/layout/NameandTitleOrganizationalChart"/>
    <dgm:cxn modelId="{410837A1-F97B-451C-AEDB-1C877519FEE7}" type="presOf" srcId="{86FA255E-4BC3-45C0-9D1F-0AE23CE99393}" destId="{3E4036C7-C257-46B2-B4C2-95DF7CE93104}" srcOrd="1" destOrd="0" presId="urn:microsoft.com/office/officeart/2008/layout/NameandTitleOrganizationalChart"/>
    <dgm:cxn modelId="{59ED88A5-B03D-4E41-9991-7BA2D06C502C}" type="presOf" srcId="{D22DB623-D141-4AF4-8DF3-69014AB048AA}" destId="{43DFD38D-B7A7-4C30-B9B2-313EDDF9D90F}" srcOrd="0" destOrd="0" presId="urn:microsoft.com/office/officeart/2008/layout/NameandTitleOrganizationalChart"/>
    <dgm:cxn modelId="{D55FD4A6-BF24-42BD-8EB3-9E85A9E466DB}" type="presOf" srcId="{0DFF05E0-5040-4FED-BE9A-FA744AEE17A0}" destId="{5FCD04B9-9652-41C9-A601-E3364607BA26}" srcOrd="0" destOrd="0" presId="urn:microsoft.com/office/officeart/2008/layout/NameandTitleOrganizationalChart"/>
    <dgm:cxn modelId="{5AA5DDD0-EF31-4123-AEC0-D9A43AF653F9}" srcId="{4540E6E9-DD7B-46C5-BC81-CA20FD5D2C7C}" destId="{C2BCDFD4-5CAF-4A8F-9088-3CB8B183DDA3}" srcOrd="1" destOrd="0" parTransId="{A8E5E0D3-9E0A-45D8-8895-5274ED711771}" sibTransId="{BE6BF2C4-8905-4CDA-8402-DE5D9AC5176C}"/>
    <dgm:cxn modelId="{CB57CEDB-179F-43AC-B6E0-7613BA955DF4}" type="presOf" srcId="{A9173DB8-DE6A-42DC-8654-B60D8548E1BB}" destId="{67DDE8B8-171D-4A6C-9F0B-A9A9E0B318B7}" srcOrd="0" destOrd="0" presId="urn:microsoft.com/office/officeart/2008/layout/NameandTitleOrganizationalChart"/>
    <dgm:cxn modelId="{3053B8DC-528F-4854-963B-015D49657A0D}" srcId="{4540E6E9-DD7B-46C5-BC81-CA20FD5D2C7C}" destId="{0DFF05E0-5040-4FED-BE9A-FA744AEE17A0}" srcOrd="0" destOrd="0" parTransId="{AB73792E-A8B2-423D-8498-DB086B071BF2}" sibTransId="{5D319DC0-089F-4FAA-9339-3D64560CD393}"/>
    <dgm:cxn modelId="{01D3C0DD-DBB8-4664-84C9-4D430E301DDD}" type="presOf" srcId="{FA2DAD49-81FB-4B99-9A1B-F678257A9EB8}" destId="{E09A3B32-896E-4C3E-B1F2-E38E2FB373EF}" srcOrd="0" destOrd="0" presId="urn:microsoft.com/office/officeart/2008/layout/NameandTitleOrganizationalChart"/>
    <dgm:cxn modelId="{4B52F0DD-D906-48AA-9A19-AB1251BAB833}" type="presOf" srcId="{9E2DF5C7-9A76-4F69-A874-417613CB60F2}" destId="{BAA553EA-3FF9-409D-80AD-E1D3EC0520C2}" srcOrd="0" destOrd="0" presId="urn:microsoft.com/office/officeart/2008/layout/NameandTitleOrganizationalChart"/>
    <dgm:cxn modelId="{D45DFEE4-7523-4A1C-B0DE-53BE84CEF632}" type="presOf" srcId="{4EF23FCF-D205-4848-966F-B68D60CFCCEB}" destId="{6EDC4677-ED51-46F1-BF47-9A108F867A24}" srcOrd="0" destOrd="0" presId="urn:microsoft.com/office/officeart/2008/layout/NameandTitleOrganizationalChart"/>
    <dgm:cxn modelId="{C0D3ADEE-98A2-4616-BA27-8D5807D219CB}" type="presOf" srcId="{335A87C6-330D-45D8-AA8E-44B489FA2C1E}" destId="{3814DD45-9E03-4EF4-89CA-82FCDA701BF0}" srcOrd="0" destOrd="0" presId="urn:microsoft.com/office/officeart/2008/layout/NameandTitleOrganizationalChart"/>
    <dgm:cxn modelId="{928BC2F7-48BB-42AF-AE56-BD484E60A8C5}" type="presOf" srcId="{5801E7FB-5CAF-494A-BD83-6DF62EA11953}" destId="{A67CF990-61D0-45BB-B109-C213606716F0}" srcOrd="0" destOrd="0" presId="urn:microsoft.com/office/officeart/2008/layout/NameandTitleOrganizationalChart"/>
    <dgm:cxn modelId="{475CD4FA-2501-422B-BCB3-2E141A25FECB}" type="presOf" srcId="{91B10468-9CD4-4497-A4AE-4BC89DDA9E8E}" destId="{5EB726F5-7A66-471E-87C6-4DA6CEFFDAB3}" srcOrd="0" destOrd="0" presId="urn:microsoft.com/office/officeart/2008/layout/NameandTitleOrganizationalChart"/>
    <dgm:cxn modelId="{D67AE9FE-9002-44B5-8F67-1CBF08F0B25C}" type="presParOf" srcId="{F3FD0B3A-9309-4F1B-B681-057265A43744}" destId="{3BE7A01D-127F-4E8B-9DD0-C0CE43379DC2}" srcOrd="0" destOrd="0" presId="urn:microsoft.com/office/officeart/2008/layout/NameandTitleOrganizationalChart"/>
    <dgm:cxn modelId="{7C2A19CF-A80E-4001-886F-8EDDAAD3CCED}" type="presParOf" srcId="{3BE7A01D-127F-4E8B-9DD0-C0CE43379DC2}" destId="{A2BC6CA2-013E-4524-A202-898B7FF44A81}" srcOrd="0" destOrd="0" presId="urn:microsoft.com/office/officeart/2008/layout/NameandTitleOrganizationalChart"/>
    <dgm:cxn modelId="{534A03E1-E97E-45B0-A373-BAB5ACEF6EC1}" type="presParOf" srcId="{A2BC6CA2-013E-4524-A202-898B7FF44A81}" destId="{F0DFCB52-FFEE-465D-BB3F-E62D0C604CBD}" srcOrd="0" destOrd="0" presId="urn:microsoft.com/office/officeart/2008/layout/NameandTitleOrganizationalChart"/>
    <dgm:cxn modelId="{37C8C444-A130-4985-8EF3-10D407074BFF}" type="presParOf" srcId="{A2BC6CA2-013E-4524-A202-898B7FF44A81}" destId="{8935F4CB-AA42-4647-AE27-12E1DE5D85AC}" srcOrd="1" destOrd="0" presId="urn:microsoft.com/office/officeart/2008/layout/NameandTitleOrganizationalChart"/>
    <dgm:cxn modelId="{EDB77141-7A94-4169-B24F-567A8FCF623B}" type="presParOf" srcId="{A2BC6CA2-013E-4524-A202-898B7FF44A81}" destId="{5D708546-0724-4BF0-9995-0E9C6E7FBF6D}" srcOrd="2" destOrd="0" presId="urn:microsoft.com/office/officeart/2008/layout/NameandTitleOrganizationalChart"/>
    <dgm:cxn modelId="{E98FDD1C-81B3-460B-96DF-99BE77A4A79E}" type="presParOf" srcId="{3BE7A01D-127F-4E8B-9DD0-C0CE43379DC2}" destId="{C4844230-F5F3-46B8-B4D5-45E1D96934C9}" srcOrd="1" destOrd="0" presId="urn:microsoft.com/office/officeart/2008/layout/NameandTitleOrganizationalChart"/>
    <dgm:cxn modelId="{72BDEDEB-A486-40FF-A77D-2994B6D0557A}" type="presParOf" srcId="{C4844230-F5F3-46B8-B4D5-45E1D96934C9}" destId="{54051521-6E22-4AAB-B50C-8316B1D5A13F}" srcOrd="0" destOrd="0" presId="urn:microsoft.com/office/officeart/2008/layout/NameandTitleOrganizationalChart"/>
    <dgm:cxn modelId="{501C769F-7DBB-4B1A-8313-108FF5AB7CAF}" type="presParOf" srcId="{C4844230-F5F3-46B8-B4D5-45E1D96934C9}" destId="{4EBBCB51-6239-4536-A088-0A16EC4809CD}" srcOrd="1" destOrd="0" presId="urn:microsoft.com/office/officeart/2008/layout/NameandTitleOrganizationalChart"/>
    <dgm:cxn modelId="{8D091932-46DE-423A-A563-5EBCB02B95C0}" type="presParOf" srcId="{4EBBCB51-6239-4536-A088-0A16EC4809CD}" destId="{CDBE4A01-A4DF-449C-BC24-FA8FC628965D}" srcOrd="0" destOrd="0" presId="urn:microsoft.com/office/officeart/2008/layout/NameandTitleOrganizationalChart"/>
    <dgm:cxn modelId="{880DD603-80CD-4B1C-8239-D9268EDB465A}" type="presParOf" srcId="{CDBE4A01-A4DF-449C-BC24-FA8FC628965D}" destId="{5FCD04B9-9652-41C9-A601-E3364607BA26}" srcOrd="0" destOrd="0" presId="urn:microsoft.com/office/officeart/2008/layout/NameandTitleOrganizationalChart"/>
    <dgm:cxn modelId="{073DC6C5-D364-4FE6-B5C1-F31144C1E51A}" type="presParOf" srcId="{CDBE4A01-A4DF-449C-BC24-FA8FC628965D}" destId="{84D322ED-6FCF-448F-A08A-B8E6312320B2}" srcOrd="1" destOrd="0" presId="urn:microsoft.com/office/officeart/2008/layout/NameandTitleOrganizationalChart"/>
    <dgm:cxn modelId="{845F26CA-8EBC-4992-898F-F9489C1C6BB8}" type="presParOf" srcId="{CDBE4A01-A4DF-449C-BC24-FA8FC628965D}" destId="{9F68E946-F6C1-40CD-9E2F-7995FB103167}" srcOrd="2" destOrd="0" presId="urn:microsoft.com/office/officeart/2008/layout/NameandTitleOrganizationalChart"/>
    <dgm:cxn modelId="{B149E4E3-6C58-47DD-BEE7-9EA722BA3F96}" type="presParOf" srcId="{4EBBCB51-6239-4536-A088-0A16EC4809CD}" destId="{2CBC00D8-7AEE-4311-A6B2-73E379692742}" srcOrd="1" destOrd="0" presId="urn:microsoft.com/office/officeart/2008/layout/NameandTitleOrganizationalChart"/>
    <dgm:cxn modelId="{6032D5D9-F38C-443E-9A5B-F99DEF01A373}" type="presParOf" srcId="{2CBC00D8-7AEE-4311-A6B2-73E379692742}" destId="{A44232B5-66A1-438A-8ED2-8CC4B51A5CE4}" srcOrd="0" destOrd="0" presId="urn:microsoft.com/office/officeart/2008/layout/NameandTitleOrganizationalChart"/>
    <dgm:cxn modelId="{3480EE25-8A31-4331-8287-8AB1DBB515F5}" type="presParOf" srcId="{2CBC00D8-7AEE-4311-A6B2-73E379692742}" destId="{3492A759-013B-4ABE-AF6F-5FECD60F44E9}" srcOrd="1" destOrd="0" presId="urn:microsoft.com/office/officeart/2008/layout/NameandTitleOrganizationalChart"/>
    <dgm:cxn modelId="{BBDEC7C3-5F32-476A-B887-A63BDF3395C6}" type="presParOf" srcId="{3492A759-013B-4ABE-AF6F-5FECD60F44E9}" destId="{5B9F9D36-E8E6-4854-B69B-C8A54415E17D}" srcOrd="0" destOrd="0" presId="urn:microsoft.com/office/officeart/2008/layout/NameandTitleOrganizationalChart"/>
    <dgm:cxn modelId="{211CC9A7-5C9B-4ABD-B6B9-2E3649209326}" type="presParOf" srcId="{5B9F9D36-E8E6-4854-B69B-C8A54415E17D}" destId="{E09A3B32-896E-4C3E-B1F2-E38E2FB373EF}" srcOrd="0" destOrd="0" presId="urn:microsoft.com/office/officeart/2008/layout/NameandTitleOrganizationalChart"/>
    <dgm:cxn modelId="{77265128-4B74-465A-8153-88E9CEF2A94F}" type="presParOf" srcId="{5B9F9D36-E8E6-4854-B69B-C8A54415E17D}" destId="{3814DD45-9E03-4EF4-89CA-82FCDA701BF0}" srcOrd="1" destOrd="0" presId="urn:microsoft.com/office/officeart/2008/layout/NameandTitleOrganizationalChart"/>
    <dgm:cxn modelId="{51314371-45EC-4D80-AE1F-CC724E3A5B95}" type="presParOf" srcId="{5B9F9D36-E8E6-4854-B69B-C8A54415E17D}" destId="{504725DA-0E51-43C2-9251-704D2989BC76}" srcOrd="2" destOrd="0" presId="urn:microsoft.com/office/officeart/2008/layout/NameandTitleOrganizationalChart"/>
    <dgm:cxn modelId="{B001057A-BE9F-42DC-B3BE-AA2C86292594}" type="presParOf" srcId="{3492A759-013B-4ABE-AF6F-5FECD60F44E9}" destId="{51EFBAEE-D039-4619-8CC1-61F960D1ADB9}" srcOrd="1" destOrd="0" presId="urn:microsoft.com/office/officeart/2008/layout/NameandTitleOrganizationalChart"/>
    <dgm:cxn modelId="{1BCB5343-8407-4301-A395-A650D58196D8}" type="presParOf" srcId="{3492A759-013B-4ABE-AF6F-5FECD60F44E9}" destId="{E7A00857-6195-4545-9BC8-ABA6299D0C57}" srcOrd="2" destOrd="0" presId="urn:microsoft.com/office/officeart/2008/layout/NameandTitleOrganizationalChart"/>
    <dgm:cxn modelId="{A76BB5BA-182E-4AC1-8B99-66B7493A4334}" type="presParOf" srcId="{2CBC00D8-7AEE-4311-A6B2-73E379692742}" destId="{343A20C8-6AA8-4900-8E91-42DA4B496E01}" srcOrd="2" destOrd="0" presId="urn:microsoft.com/office/officeart/2008/layout/NameandTitleOrganizationalChart"/>
    <dgm:cxn modelId="{D0B3AAD0-1F65-49EB-BB07-9CD445DCCA22}" type="presParOf" srcId="{2CBC00D8-7AEE-4311-A6B2-73E379692742}" destId="{EAEE81DA-B03D-4241-BB63-2B7FEB80CEE8}" srcOrd="3" destOrd="0" presId="urn:microsoft.com/office/officeart/2008/layout/NameandTitleOrganizationalChart"/>
    <dgm:cxn modelId="{4AAA7B44-3739-4A2D-98B9-D87039ECBCEB}" type="presParOf" srcId="{EAEE81DA-B03D-4241-BB63-2B7FEB80CEE8}" destId="{CA8B03F7-8FB6-4958-8DAF-4FD021B7FEB6}" srcOrd="0" destOrd="0" presId="urn:microsoft.com/office/officeart/2008/layout/NameandTitleOrganizationalChart"/>
    <dgm:cxn modelId="{7FC1A903-2C6A-4EF7-853C-50479EF4CD38}" type="presParOf" srcId="{CA8B03F7-8FB6-4958-8DAF-4FD021B7FEB6}" destId="{5EB726F5-7A66-471E-87C6-4DA6CEFFDAB3}" srcOrd="0" destOrd="0" presId="urn:microsoft.com/office/officeart/2008/layout/NameandTitleOrganizationalChart"/>
    <dgm:cxn modelId="{48631441-629D-4055-9E4F-6EEA8C82855F}" type="presParOf" srcId="{CA8B03F7-8FB6-4958-8DAF-4FD021B7FEB6}" destId="{1686C3CF-F1F5-42BE-ACAA-DBF75780029D}" srcOrd="1" destOrd="0" presId="urn:microsoft.com/office/officeart/2008/layout/NameandTitleOrganizationalChart"/>
    <dgm:cxn modelId="{9A22FA56-2941-49F1-9DD1-849BF47117F6}" type="presParOf" srcId="{CA8B03F7-8FB6-4958-8DAF-4FD021B7FEB6}" destId="{CBDE680F-5DC5-4558-A487-36C66596A268}" srcOrd="2" destOrd="0" presId="urn:microsoft.com/office/officeart/2008/layout/NameandTitleOrganizationalChart"/>
    <dgm:cxn modelId="{C6D433F8-9F0A-4849-A3D1-5ACBE351DBCC}" type="presParOf" srcId="{EAEE81DA-B03D-4241-BB63-2B7FEB80CEE8}" destId="{B723DFE7-4721-43E6-8FA4-5F664192BF60}" srcOrd="1" destOrd="0" presId="urn:microsoft.com/office/officeart/2008/layout/NameandTitleOrganizationalChart"/>
    <dgm:cxn modelId="{D2A17805-736A-4DA9-9566-FE528CEE336F}" type="presParOf" srcId="{EAEE81DA-B03D-4241-BB63-2B7FEB80CEE8}" destId="{456ADC60-9482-411A-9030-217330E81281}" srcOrd="2" destOrd="0" presId="urn:microsoft.com/office/officeart/2008/layout/NameandTitleOrganizationalChart"/>
    <dgm:cxn modelId="{34AAE30B-9754-4AAD-A054-53ADD5AB7AA1}" type="presParOf" srcId="{4EBBCB51-6239-4536-A088-0A16EC4809CD}" destId="{3DB9103A-2565-4BAD-BB35-1F267A959746}" srcOrd="2" destOrd="0" presId="urn:microsoft.com/office/officeart/2008/layout/NameandTitleOrganizationalChart"/>
    <dgm:cxn modelId="{329D0045-D0AE-452C-883D-BFA4940F98D5}" type="presParOf" srcId="{C4844230-F5F3-46B8-B4D5-45E1D96934C9}" destId="{86E27F50-C5EC-4F62-B0D0-43BDE8A465B9}" srcOrd="2" destOrd="0" presId="urn:microsoft.com/office/officeart/2008/layout/NameandTitleOrganizationalChart"/>
    <dgm:cxn modelId="{07F66EFD-2543-45E0-9F45-D882C55E073A}" type="presParOf" srcId="{C4844230-F5F3-46B8-B4D5-45E1D96934C9}" destId="{D39761CD-5A96-4531-BF28-DF122911D028}" srcOrd="3" destOrd="0" presId="urn:microsoft.com/office/officeart/2008/layout/NameandTitleOrganizationalChart"/>
    <dgm:cxn modelId="{C8A0A0D5-60D3-4DB0-A9F0-F7909507B4C5}" type="presParOf" srcId="{D39761CD-5A96-4531-BF28-DF122911D028}" destId="{505EBC84-C9F0-44CE-9FA5-5C29C03262D2}" srcOrd="0" destOrd="0" presId="urn:microsoft.com/office/officeart/2008/layout/NameandTitleOrganizationalChart"/>
    <dgm:cxn modelId="{CD380608-7A47-45DC-806A-2E8D7DE2740F}" type="presParOf" srcId="{505EBC84-C9F0-44CE-9FA5-5C29C03262D2}" destId="{E9530605-ECDC-4A0B-ABF1-82D84E507E6E}" srcOrd="0" destOrd="0" presId="urn:microsoft.com/office/officeart/2008/layout/NameandTitleOrganizationalChart"/>
    <dgm:cxn modelId="{30EEFCC9-CD71-4A87-B951-8060D4EC4C4D}" type="presParOf" srcId="{505EBC84-C9F0-44CE-9FA5-5C29C03262D2}" destId="{329838FC-6B19-452A-8228-57BAAFA4321C}" srcOrd="1" destOrd="0" presId="urn:microsoft.com/office/officeart/2008/layout/NameandTitleOrganizationalChart"/>
    <dgm:cxn modelId="{728E80EE-D135-43DF-9ADC-55F38AA7C5D8}" type="presParOf" srcId="{505EBC84-C9F0-44CE-9FA5-5C29C03262D2}" destId="{41DE0AD8-6FCE-4CAA-8122-9B01D43652B1}" srcOrd="2" destOrd="0" presId="urn:microsoft.com/office/officeart/2008/layout/NameandTitleOrganizationalChart"/>
    <dgm:cxn modelId="{9DA0B072-9DE8-4055-85A9-328FEB9D45EB}" type="presParOf" srcId="{D39761CD-5A96-4531-BF28-DF122911D028}" destId="{61C1AB67-819D-4319-AD76-2717FC1B0A16}" srcOrd="1" destOrd="0" presId="urn:microsoft.com/office/officeart/2008/layout/NameandTitleOrganizationalChart"/>
    <dgm:cxn modelId="{9A1A581A-3ED8-4585-A6DC-B580A14718C0}" type="presParOf" srcId="{D39761CD-5A96-4531-BF28-DF122911D028}" destId="{FD93CC0F-604F-42D4-937A-E5D9A91F75D7}" srcOrd="2" destOrd="0" presId="urn:microsoft.com/office/officeart/2008/layout/NameandTitleOrganizationalChart"/>
    <dgm:cxn modelId="{80BAABBF-1161-481F-93D6-50ACEB710BAF}" type="presParOf" srcId="{C4844230-F5F3-46B8-B4D5-45E1D96934C9}" destId="{5F01FBEA-8677-4322-88E2-07EDA9B712E1}" srcOrd="4" destOrd="0" presId="urn:microsoft.com/office/officeart/2008/layout/NameandTitleOrganizationalChart"/>
    <dgm:cxn modelId="{FC0BE2B6-BDA5-46B1-B125-F4E81AC781A4}" type="presParOf" srcId="{C4844230-F5F3-46B8-B4D5-45E1D96934C9}" destId="{1516485F-FC2E-41DD-BB3F-849ADF8E7712}" srcOrd="5" destOrd="0" presId="urn:microsoft.com/office/officeart/2008/layout/NameandTitleOrganizationalChart"/>
    <dgm:cxn modelId="{18EC3678-FAE3-4C48-840F-86AF61675A59}" type="presParOf" srcId="{1516485F-FC2E-41DD-BB3F-849ADF8E7712}" destId="{8119FE48-F11B-41CC-A958-C79EDA74AEE8}" srcOrd="0" destOrd="0" presId="urn:microsoft.com/office/officeart/2008/layout/NameandTitleOrganizationalChart"/>
    <dgm:cxn modelId="{A2904D04-5BD8-4A81-8D6D-1144717F7C8F}" type="presParOf" srcId="{8119FE48-F11B-41CC-A958-C79EDA74AEE8}" destId="{2B2E2074-8D10-4875-B84B-B163F6FD75D9}" srcOrd="0" destOrd="0" presId="urn:microsoft.com/office/officeart/2008/layout/NameandTitleOrganizationalChart"/>
    <dgm:cxn modelId="{CAB20323-932B-4C41-BCD1-ABA788132713}" type="presParOf" srcId="{8119FE48-F11B-41CC-A958-C79EDA74AEE8}" destId="{6EDC4677-ED51-46F1-BF47-9A108F867A24}" srcOrd="1" destOrd="0" presId="urn:microsoft.com/office/officeart/2008/layout/NameandTitleOrganizationalChart"/>
    <dgm:cxn modelId="{BEA48B7B-24EA-45E0-9A26-610DE083A456}" type="presParOf" srcId="{8119FE48-F11B-41CC-A958-C79EDA74AEE8}" destId="{3E4036C7-C257-46B2-B4C2-95DF7CE93104}" srcOrd="2" destOrd="0" presId="urn:microsoft.com/office/officeart/2008/layout/NameandTitleOrganizationalChart"/>
    <dgm:cxn modelId="{E4C1C8D6-60C2-4319-B673-732C970FFE3B}" type="presParOf" srcId="{1516485F-FC2E-41DD-BB3F-849ADF8E7712}" destId="{07048598-6596-4825-B33A-DFE699DE8436}" srcOrd="1" destOrd="0" presId="urn:microsoft.com/office/officeart/2008/layout/NameandTitleOrganizationalChart"/>
    <dgm:cxn modelId="{E61528F9-91F4-4556-ACED-4AE0ED7B359C}" type="presParOf" srcId="{07048598-6596-4825-B33A-DFE699DE8436}" destId="{A67CF990-61D0-45BB-B109-C213606716F0}" srcOrd="0" destOrd="0" presId="urn:microsoft.com/office/officeart/2008/layout/NameandTitleOrganizationalChart"/>
    <dgm:cxn modelId="{7BAF6083-6438-4CFD-88D4-57BE78361905}" type="presParOf" srcId="{07048598-6596-4825-B33A-DFE699DE8436}" destId="{F6434A0B-BD78-4501-B17F-50D715A1207C}" srcOrd="1" destOrd="0" presId="urn:microsoft.com/office/officeart/2008/layout/NameandTitleOrganizationalChart"/>
    <dgm:cxn modelId="{B1AC4618-483C-4156-8DFF-7052BF3C13D2}" type="presParOf" srcId="{F6434A0B-BD78-4501-B17F-50D715A1207C}" destId="{383937BC-5450-4CAD-ADEA-FA52ED68CDE1}" srcOrd="0" destOrd="0" presId="urn:microsoft.com/office/officeart/2008/layout/NameandTitleOrganizationalChart"/>
    <dgm:cxn modelId="{6EB75FB5-41D7-4B36-B547-78E4B3DA9AD3}" type="presParOf" srcId="{383937BC-5450-4CAD-ADEA-FA52ED68CDE1}" destId="{43DFD38D-B7A7-4C30-B9B2-313EDDF9D90F}" srcOrd="0" destOrd="0" presId="urn:microsoft.com/office/officeart/2008/layout/NameandTitleOrganizationalChart"/>
    <dgm:cxn modelId="{D6C2F700-2C43-4B6B-887E-89F80F3544B4}" type="presParOf" srcId="{383937BC-5450-4CAD-ADEA-FA52ED68CDE1}" destId="{67DDE8B8-171D-4A6C-9F0B-A9A9E0B318B7}" srcOrd="1" destOrd="0" presId="urn:microsoft.com/office/officeart/2008/layout/NameandTitleOrganizationalChart"/>
    <dgm:cxn modelId="{75B992C8-9632-4527-B8DC-4934A47F7885}" type="presParOf" srcId="{383937BC-5450-4CAD-ADEA-FA52ED68CDE1}" destId="{718BFF25-16CE-4DF7-91A5-A520983F1D7B}" srcOrd="2" destOrd="0" presId="urn:microsoft.com/office/officeart/2008/layout/NameandTitleOrganizationalChart"/>
    <dgm:cxn modelId="{80D53591-B322-40D4-B91F-EEC2C17DAB88}" type="presParOf" srcId="{F6434A0B-BD78-4501-B17F-50D715A1207C}" destId="{7D0FF373-268F-40B9-AB45-5252A1BF6B7C}" srcOrd="1" destOrd="0" presId="urn:microsoft.com/office/officeart/2008/layout/NameandTitleOrganizationalChart"/>
    <dgm:cxn modelId="{D54F54C4-B331-4D64-B0EE-AB0A6FEB251C}" type="presParOf" srcId="{F6434A0B-BD78-4501-B17F-50D715A1207C}" destId="{B02D942F-F9DD-4941-BE7C-FC69C1F3A2A1}" srcOrd="2" destOrd="0" presId="urn:microsoft.com/office/officeart/2008/layout/NameandTitleOrganizationalChart"/>
    <dgm:cxn modelId="{F93DC8ED-5F5F-4E8D-A1CD-90C2C9021224}" type="presParOf" srcId="{07048598-6596-4825-B33A-DFE699DE8436}" destId="{A2ADE99C-07A8-418E-B86E-5B57834D5B4A}" srcOrd="2" destOrd="0" presId="urn:microsoft.com/office/officeart/2008/layout/NameandTitleOrganizationalChart"/>
    <dgm:cxn modelId="{9FA1A600-B001-4193-810B-41B88F1F9E47}" type="presParOf" srcId="{07048598-6596-4825-B33A-DFE699DE8436}" destId="{D60F61A3-7139-4A2D-8852-D2F69F498056}" srcOrd="3" destOrd="0" presId="urn:microsoft.com/office/officeart/2008/layout/NameandTitleOrganizationalChart"/>
    <dgm:cxn modelId="{7533DFA5-1A04-4FDF-93B4-637BDFB6FDB0}" type="presParOf" srcId="{D60F61A3-7139-4A2D-8852-D2F69F498056}" destId="{BA005F84-EF42-4F1F-A288-A9311B81696F}" srcOrd="0" destOrd="0" presId="urn:microsoft.com/office/officeart/2008/layout/NameandTitleOrganizationalChart"/>
    <dgm:cxn modelId="{E861960A-155D-4F69-8270-ACFF3269402F}" type="presParOf" srcId="{BA005F84-EF42-4F1F-A288-A9311B81696F}" destId="{E8E5A5D1-FEB8-444B-88E1-EB4D4F6E48F6}" srcOrd="0" destOrd="0" presId="urn:microsoft.com/office/officeart/2008/layout/NameandTitleOrganizationalChart"/>
    <dgm:cxn modelId="{8107AAF7-6595-4608-9565-7288F2E0A51B}" type="presParOf" srcId="{BA005F84-EF42-4F1F-A288-A9311B81696F}" destId="{BAA553EA-3FF9-409D-80AD-E1D3EC0520C2}" srcOrd="1" destOrd="0" presId="urn:microsoft.com/office/officeart/2008/layout/NameandTitleOrganizationalChart"/>
    <dgm:cxn modelId="{FAC2DB44-5DC5-4C2A-88B0-78B65481F84B}" type="presParOf" srcId="{BA005F84-EF42-4F1F-A288-A9311B81696F}" destId="{A275CD71-07D3-41D8-8CB7-FB184EED9FAE}" srcOrd="2" destOrd="0" presId="urn:microsoft.com/office/officeart/2008/layout/NameandTitleOrganizationalChart"/>
    <dgm:cxn modelId="{970783DD-B3E3-4B12-9556-94E5A56E6621}" type="presParOf" srcId="{D60F61A3-7139-4A2D-8852-D2F69F498056}" destId="{D08DEF25-4C4A-48AC-9598-3992293F6769}" srcOrd="1" destOrd="0" presId="urn:microsoft.com/office/officeart/2008/layout/NameandTitleOrganizationalChart"/>
    <dgm:cxn modelId="{FCCDAE4C-FCAE-4924-A57B-9EF5ACDEF7F9}" type="presParOf" srcId="{D60F61A3-7139-4A2D-8852-D2F69F498056}" destId="{3EB7C254-0BAE-48BF-8C53-4602CC960345}" srcOrd="2" destOrd="0" presId="urn:microsoft.com/office/officeart/2008/layout/NameandTitleOrganizationalChart"/>
    <dgm:cxn modelId="{E314376E-41F4-4140-9795-7FFA5A4C271A}" type="presParOf" srcId="{1516485F-FC2E-41DD-BB3F-849ADF8E7712}" destId="{92EF60A5-2E10-4848-A56D-5E50FFF94C53}" srcOrd="2" destOrd="0" presId="urn:microsoft.com/office/officeart/2008/layout/NameandTitleOrganizationalChart"/>
    <dgm:cxn modelId="{2FC534AF-3C2B-4194-AEA2-AC6AA61B67B9}" type="presParOf" srcId="{3BE7A01D-127F-4E8B-9DD0-C0CE43379DC2}" destId="{1565929A-2143-4E81-91F9-3D097CE0CA3E}" srcOrd="2" destOrd="0" presId="urn:microsoft.com/office/officeart/2008/layout/NameandTitleOrganizationalChart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2ADE99C-07A8-418E-B86E-5B57834D5B4A}">
      <dsp:nvSpPr>
        <dsp:cNvPr id="0" name=""/>
        <dsp:cNvSpPr/>
      </dsp:nvSpPr>
      <dsp:spPr>
        <a:xfrm>
          <a:off x="4382983" y="1686952"/>
          <a:ext cx="752693" cy="33566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0107"/>
              </a:lnTo>
              <a:lnTo>
                <a:pt x="752693" y="200107"/>
              </a:lnTo>
              <a:lnTo>
                <a:pt x="752693" y="335663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7CF990-61D0-45BB-B109-C213606716F0}">
      <dsp:nvSpPr>
        <dsp:cNvPr id="0" name=""/>
        <dsp:cNvSpPr/>
      </dsp:nvSpPr>
      <dsp:spPr>
        <a:xfrm>
          <a:off x="3630289" y="1686952"/>
          <a:ext cx="752693" cy="335663"/>
        </a:xfrm>
        <a:custGeom>
          <a:avLst/>
          <a:gdLst/>
          <a:ahLst/>
          <a:cxnLst/>
          <a:rect l="0" t="0" r="0" b="0"/>
          <a:pathLst>
            <a:path>
              <a:moveTo>
                <a:pt x="752693" y="0"/>
              </a:moveTo>
              <a:lnTo>
                <a:pt x="752693" y="200107"/>
              </a:lnTo>
              <a:lnTo>
                <a:pt x="0" y="200107"/>
              </a:lnTo>
              <a:lnTo>
                <a:pt x="0" y="335663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01FBEA-8677-4322-88E2-07EDA9B712E1}">
      <dsp:nvSpPr>
        <dsp:cNvPr id="0" name=""/>
        <dsp:cNvSpPr/>
      </dsp:nvSpPr>
      <dsp:spPr>
        <a:xfrm>
          <a:off x="2877596" y="770332"/>
          <a:ext cx="1505386" cy="33566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0107"/>
              </a:lnTo>
              <a:lnTo>
                <a:pt x="1505386" y="200107"/>
              </a:lnTo>
              <a:lnTo>
                <a:pt x="1505386" y="335663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E27F50-C5EC-4F62-B0D0-43BDE8A465B9}">
      <dsp:nvSpPr>
        <dsp:cNvPr id="0" name=""/>
        <dsp:cNvSpPr/>
      </dsp:nvSpPr>
      <dsp:spPr>
        <a:xfrm>
          <a:off x="2831876" y="770332"/>
          <a:ext cx="91440" cy="33566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5663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3A20C8-6AA8-4900-8E91-42DA4B496E01}">
      <dsp:nvSpPr>
        <dsp:cNvPr id="0" name=""/>
        <dsp:cNvSpPr/>
      </dsp:nvSpPr>
      <dsp:spPr>
        <a:xfrm>
          <a:off x="1372210" y="1686952"/>
          <a:ext cx="752693" cy="33566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0107"/>
              </a:lnTo>
              <a:lnTo>
                <a:pt x="752693" y="200107"/>
              </a:lnTo>
              <a:lnTo>
                <a:pt x="752693" y="335663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4232B5-66A1-438A-8ED2-8CC4B51A5CE4}">
      <dsp:nvSpPr>
        <dsp:cNvPr id="0" name=""/>
        <dsp:cNvSpPr/>
      </dsp:nvSpPr>
      <dsp:spPr>
        <a:xfrm>
          <a:off x="619517" y="1686952"/>
          <a:ext cx="752693" cy="335663"/>
        </a:xfrm>
        <a:custGeom>
          <a:avLst/>
          <a:gdLst/>
          <a:ahLst/>
          <a:cxnLst/>
          <a:rect l="0" t="0" r="0" b="0"/>
          <a:pathLst>
            <a:path>
              <a:moveTo>
                <a:pt x="752693" y="0"/>
              </a:moveTo>
              <a:lnTo>
                <a:pt x="752693" y="200107"/>
              </a:lnTo>
              <a:lnTo>
                <a:pt x="0" y="200107"/>
              </a:lnTo>
              <a:lnTo>
                <a:pt x="0" y="335663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051521-6E22-4AAB-B50C-8316B1D5A13F}">
      <dsp:nvSpPr>
        <dsp:cNvPr id="0" name=""/>
        <dsp:cNvSpPr/>
      </dsp:nvSpPr>
      <dsp:spPr>
        <a:xfrm>
          <a:off x="1372210" y="770332"/>
          <a:ext cx="1505386" cy="335663"/>
        </a:xfrm>
        <a:custGeom>
          <a:avLst/>
          <a:gdLst/>
          <a:ahLst/>
          <a:cxnLst/>
          <a:rect l="0" t="0" r="0" b="0"/>
          <a:pathLst>
            <a:path>
              <a:moveTo>
                <a:pt x="1505386" y="0"/>
              </a:moveTo>
              <a:lnTo>
                <a:pt x="1505386" y="200107"/>
              </a:lnTo>
              <a:lnTo>
                <a:pt x="0" y="200107"/>
              </a:lnTo>
              <a:lnTo>
                <a:pt x="0" y="335663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DFCB52-FFEE-465D-BB3F-E62D0C604CBD}">
      <dsp:nvSpPr>
        <dsp:cNvPr id="0" name=""/>
        <dsp:cNvSpPr/>
      </dsp:nvSpPr>
      <dsp:spPr>
        <a:xfrm>
          <a:off x="2316563" y="189376"/>
          <a:ext cx="1122066" cy="58095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81979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600" kern="1200"/>
            <a:t>José Tchamba</a:t>
          </a:r>
        </a:p>
      </dsp:txBody>
      <dsp:txXfrm>
        <a:off x="2316563" y="189376"/>
        <a:ext cx="1122066" cy="580956"/>
      </dsp:txXfrm>
    </dsp:sp>
    <dsp:sp modelId="{8935F4CB-AA42-4647-AE27-12E1DE5D85AC}">
      <dsp:nvSpPr>
        <dsp:cNvPr id="0" name=""/>
        <dsp:cNvSpPr/>
      </dsp:nvSpPr>
      <dsp:spPr>
        <a:xfrm>
          <a:off x="2540976" y="641231"/>
          <a:ext cx="1009860" cy="193652"/>
        </a:xfrm>
        <a:prstGeom prst="rect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30480" bIns="7620" numCol="1" spcCol="1270" anchor="ctr" anchorCtr="0">
          <a:noAutofit/>
        </a:bodyPr>
        <a:lstStyle/>
        <a:p>
          <a:pPr marL="0" lvl="0" indent="0" algn="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/>
            <a:t>Director </a:t>
          </a:r>
        </a:p>
      </dsp:txBody>
      <dsp:txXfrm>
        <a:off x="2540976" y="641231"/>
        <a:ext cx="1009860" cy="193652"/>
      </dsp:txXfrm>
    </dsp:sp>
    <dsp:sp modelId="{5FCD04B9-9652-41C9-A601-E3364607BA26}">
      <dsp:nvSpPr>
        <dsp:cNvPr id="0" name=""/>
        <dsp:cNvSpPr/>
      </dsp:nvSpPr>
      <dsp:spPr>
        <a:xfrm>
          <a:off x="811176" y="1105996"/>
          <a:ext cx="1122066" cy="58095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81979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600" kern="1200"/>
            <a:t>Marina Rafael</a:t>
          </a:r>
        </a:p>
      </dsp:txBody>
      <dsp:txXfrm>
        <a:off x="811176" y="1105996"/>
        <a:ext cx="1122066" cy="580956"/>
      </dsp:txXfrm>
    </dsp:sp>
    <dsp:sp modelId="{84D322ED-6FCF-448F-A08A-B8E6312320B2}">
      <dsp:nvSpPr>
        <dsp:cNvPr id="0" name=""/>
        <dsp:cNvSpPr/>
      </dsp:nvSpPr>
      <dsp:spPr>
        <a:xfrm>
          <a:off x="1035590" y="1557851"/>
          <a:ext cx="1009860" cy="193652"/>
        </a:xfrm>
        <a:prstGeom prst="rect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/>
            <a:t>Directora Financeira </a:t>
          </a:r>
        </a:p>
      </dsp:txBody>
      <dsp:txXfrm>
        <a:off x="1035590" y="1557851"/>
        <a:ext cx="1009860" cy="193652"/>
      </dsp:txXfrm>
    </dsp:sp>
    <dsp:sp modelId="{E09A3B32-896E-4C3E-B1F2-E38E2FB373EF}">
      <dsp:nvSpPr>
        <dsp:cNvPr id="0" name=""/>
        <dsp:cNvSpPr/>
      </dsp:nvSpPr>
      <dsp:spPr>
        <a:xfrm>
          <a:off x="58483" y="2022616"/>
          <a:ext cx="1122066" cy="58095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81979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600" kern="1200"/>
            <a:t>Feliciana João</a:t>
          </a:r>
        </a:p>
      </dsp:txBody>
      <dsp:txXfrm>
        <a:off x="58483" y="2022616"/>
        <a:ext cx="1122066" cy="580956"/>
      </dsp:txXfrm>
    </dsp:sp>
    <dsp:sp modelId="{3814DD45-9E03-4EF4-89CA-82FCDA701BF0}">
      <dsp:nvSpPr>
        <dsp:cNvPr id="0" name=""/>
        <dsp:cNvSpPr/>
      </dsp:nvSpPr>
      <dsp:spPr>
        <a:xfrm>
          <a:off x="282897" y="2474471"/>
          <a:ext cx="1009860" cy="193652"/>
        </a:xfrm>
        <a:prstGeom prst="rect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30480" bIns="7620" numCol="1" spcCol="1270" anchor="ctr" anchorCtr="0">
          <a:noAutofit/>
        </a:bodyPr>
        <a:lstStyle/>
        <a:p>
          <a:pPr marL="0" lvl="0" indent="0" algn="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/>
            <a:t>Técnico  </a:t>
          </a:r>
        </a:p>
      </dsp:txBody>
      <dsp:txXfrm>
        <a:off x="282897" y="2474471"/>
        <a:ext cx="1009860" cy="193652"/>
      </dsp:txXfrm>
    </dsp:sp>
    <dsp:sp modelId="{5EB726F5-7A66-471E-87C6-4DA6CEFFDAB3}">
      <dsp:nvSpPr>
        <dsp:cNvPr id="0" name=""/>
        <dsp:cNvSpPr/>
      </dsp:nvSpPr>
      <dsp:spPr>
        <a:xfrm>
          <a:off x="1563870" y="2022616"/>
          <a:ext cx="1122066" cy="58095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81979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600" kern="1200"/>
            <a:t>Augustinho Kaquarta</a:t>
          </a:r>
        </a:p>
      </dsp:txBody>
      <dsp:txXfrm>
        <a:off x="1563870" y="2022616"/>
        <a:ext cx="1122066" cy="580956"/>
      </dsp:txXfrm>
    </dsp:sp>
    <dsp:sp modelId="{1686C3CF-F1F5-42BE-ACAA-DBF75780029D}">
      <dsp:nvSpPr>
        <dsp:cNvPr id="0" name=""/>
        <dsp:cNvSpPr/>
      </dsp:nvSpPr>
      <dsp:spPr>
        <a:xfrm>
          <a:off x="1788283" y="2474471"/>
          <a:ext cx="1009860" cy="193652"/>
        </a:xfrm>
        <a:prstGeom prst="rect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30480" bIns="7620" numCol="1" spcCol="1270" anchor="ctr" anchorCtr="0">
          <a:noAutofit/>
        </a:bodyPr>
        <a:lstStyle/>
        <a:p>
          <a:pPr marL="0" lvl="0" indent="0" algn="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/>
            <a:t>Técnico </a:t>
          </a:r>
        </a:p>
      </dsp:txBody>
      <dsp:txXfrm>
        <a:off x="1788283" y="2474471"/>
        <a:ext cx="1009860" cy="193652"/>
      </dsp:txXfrm>
    </dsp:sp>
    <dsp:sp modelId="{E9530605-ECDC-4A0B-ABF1-82D84E507E6E}">
      <dsp:nvSpPr>
        <dsp:cNvPr id="0" name=""/>
        <dsp:cNvSpPr/>
      </dsp:nvSpPr>
      <dsp:spPr>
        <a:xfrm>
          <a:off x="2316563" y="1105996"/>
          <a:ext cx="1122066" cy="58095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81979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600" kern="1200"/>
            <a:t>António Chisingui </a:t>
          </a:r>
        </a:p>
      </dsp:txBody>
      <dsp:txXfrm>
        <a:off x="2316563" y="1105996"/>
        <a:ext cx="1122066" cy="580956"/>
      </dsp:txXfrm>
    </dsp:sp>
    <dsp:sp modelId="{329838FC-6B19-452A-8228-57BAAFA4321C}">
      <dsp:nvSpPr>
        <dsp:cNvPr id="0" name=""/>
        <dsp:cNvSpPr/>
      </dsp:nvSpPr>
      <dsp:spPr>
        <a:xfrm>
          <a:off x="2540976" y="1557851"/>
          <a:ext cx="1009860" cy="193652"/>
        </a:xfrm>
        <a:prstGeom prst="rect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Scientific adviser</a:t>
          </a:r>
        </a:p>
      </dsp:txBody>
      <dsp:txXfrm>
        <a:off x="2540976" y="1557851"/>
        <a:ext cx="1009860" cy="193652"/>
      </dsp:txXfrm>
    </dsp:sp>
    <dsp:sp modelId="{2B2E2074-8D10-4875-B84B-B163F6FD75D9}">
      <dsp:nvSpPr>
        <dsp:cNvPr id="0" name=""/>
        <dsp:cNvSpPr/>
      </dsp:nvSpPr>
      <dsp:spPr>
        <a:xfrm>
          <a:off x="3821949" y="1105996"/>
          <a:ext cx="1122066" cy="58095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81979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600" kern="1200"/>
            <a:t>Manuel Cachissapa</a:t>
          </a:r>
        </a:p>
      </dsp:txBody>
      <dsp:txXfrm>
        <a:off x="3821949" y="1105996"/>
        <a:ext cx="1122066" cy="580956"/>
      </dsp:txXfrm>
    </dsp:sp>
    <dsp:sp modelId="{6EDC4677-ED51-46F1-BF47-9A108F867A24}">
      <dsp:nvSpPr>
        <dsp:cNvPr id="0" name=""/>
        <dsp:cNvSpPr/>
      </dsp:nvSpPr>
      <dsp:spPr>
        <a:xfrm>
          <a:off x="4046362" y="1557851"/>
          <a:ext cx="1009860" cy="193652"/>
        </a:xfrm>
        <a:prstGeom prst="rect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30480" bIns="7620" numCol="1" spcCol="1270" anchor="ctr" anchorCtr="0">
          <a:noAutofit/>
        </a:bodyPr>
        <a:lstStyle/>
        <a:p>
          <a:pPr marL="0" lvl="0" indent="0" algn="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/>
            <a:t>Patrimonio </a:t>
          </a:r>
        </a:p>
      </dsp:txBody>
      <dsp:txXfrm>
        <a:off x="4046362" y="1557851"/>
        <a:ext cx="1009860" cy="193652"/>
      </dsp:txXfrm>
    </dsp:sp>
    <dsp:sp modelId="{43DFD38D-B7A7-4C30-B9B2-313EDDF9D90F}">
      <dsp:nvSpPr>
        <dsp:cNvPr id="0" name=""/>
        <dsp:cNvSpPr/>
      </dsp:nvSpPr>
      <dsp:spPr>
        <a:xfrm>
          <a:off x="3069256" y="2022616"/>
          <a:ext cx="1122066" cy="58095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81979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600" kern="1200"/>
            <a:t>David Chicomo</a:t>
          </a:r>
        </a:p>
      </dsp:txBody>
      <dsp:txXfrm>
        <a:off x="3069256" y="2022616"/>
        <a:ext cx="1122066" cy="580956"/>
      </dsp:txXfrm>
    </dsp:sp>
    <dsp:sp modelId="{67DDE8B8-171D-4A6C-9F0B-A9A9E0B318B7}">
      <dsp:nvSpPr>
        <dsp:cNvPr id="0" name=""/>
        <dsp:cNvSpPr/>
      </dsp:nvSpPr>
      <dsp:spPr>
        <a:xfrm>
          <a:off x="3293669" y="2474471"/>
          <a:ext cx="1009860" cy="193652"/>
        </a:xfrm>
        <a:prstGeom prst="rect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30480" bIns="7620" numCol="1" spcCol="1270" anchor="ctr" anchorCtr="0">
          <a:noAutofit/>
        </a:bodyPr>
        <a:lstStyle/>
        <a:p>
          <a:pPr marL="0" lvl="0" indent="0" algn="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/>
            <a:t>Técnico </a:t>
          </a:r>
        </a:p>
      </dsp:txBody>
      <dsp:txXfrm>
        <a:off x="3293669" y="2474471"/>
        <a:ext cx="1009860" cy="193652"/>
      </dsp:txXfrm>
    </dsp:sp>
    <dsp:sp modelId="{E8E5A5D1-FEB8-444B-88E1-EB4D4F6E48F6}">
      <dsp:nvSpPr>
        <dsp:cNvPr id="0" name=""/>
        <dsp:cNvSpPr/>
      </dsp:nvSpPr>
      <dsp:spPr>
        <a:xfrm>
          <a:off x="4574642" y="2022616"/>
          <a:ext cx="1122066" cy="58095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81979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600" kern="1200"/>
            <a:t>Carolina Júlia</a:t>
          </a:r>
        </a:p>
      </dsp:txBody>
      <dsp:txXfrm>
        <a:off x="4574642" y="2022616"/>
        <a:ext cx="1122066" cy="580956"/>
      </dsp:txXfrm>
    </dsp:sp>
    <dsp:sp modelId="{BAA553EA-3FF9-409D-80AD-E1D3EC0520C2}">
      <dsp:nvSpPr>
        <dsp:cNvPr id="0" name=""/>
        <dsp:cNvSpPr/>
      </dsp:nvSpPr>
      <dsp:spPr>
        <a:xfrm>
          <a:off x="4799056" y="2474471"/>
          <a:ext cx="1009860" cy="193652"/>
        </a:xfrm>
        <a:prstGeom prst="rect">
          <a:avLst/>
        </a:prstGeom>
        <a:solidFill>
          <a:schemeClr val="accent2">
            <a:alpha val="90000"/>
            <a:tint val="4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7620" rIns="30480" bIns="7620" numCol="1" spcCol="1270" anchor="ctr" anchorCtr="0">
          <a:noAutofit/>
        </a:bodyPr>
        <a:lstStyle/>
        <a:p>
          <a:pPr marL="0" lvl="0" indent="0" algn="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/>
            <a:t>Técnico </a:t>
          </a:r>
        </a:p>
      </dsp:txBody>
      <dsp:txXfrm>
        <a:off x="4799056" y="2474471"/>
        <a:ext cx="1009860" cy="19365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E5364-B3D7-4C67-BA2E-AACDB28E1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836</Words>
  <Characters>4994</Characters>
  <Application>Microsoft Office Word</Application>
  <DocSecurity>0</DocSecurity>
  <Lines>146</Lines>
  <Paragraphs>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Tchamba</dc:creator>
  <cp:keywords/>
  <dc:description/>
  <cp:lastModifiedBy>José Tchamba</cp:lastModifiedBy>
  <cp:revision>8</cp:revision>
  <dcterms:created xsi:type="dcterms:W3CDTF">2025-08-01T09:18:00Z</dcterms:created>
  <dcterms:modified xsi:type="dcterms:W3CDTF">2025-08-03T22:15:00Z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9edb4ae8-7668-4c90-850a-652c2e4c9e71</vt:lpwstr>
  </property>
</Properties>
</file>